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1D7" w:rsidRDefault="006431D7" w:rsidP="0022373A">
      <w:pPr>
        <w:ind w:left="3240" w:hanging="3240"/>
        <w:rPr>
          <w:bCs/>
          <w:sz w:val="28"/>
          <w:szCs w:val="28"/>
        </w:rPr>
      </w:pPr>
    </w:p>
    <w:p w:rsidR="006431D7" w:rsidRDefault="006431D7" w:rsidP="00DA6035">
      <w:pPr>
        <w:rPr>
          <w:bCs/>
          <w:sz w:val="28"/>
          <w:szCs w:val="28"/>
        </w:rPr>
      </w:pPr>
      <w:bookmarkStart w:id="0" w:name="_GoBack"/>
      <w:bookmarkEnd w:id="0"/>
      <w:r w:rsidRPr="006D2B92">
        <w:rPr>
          <w:noProof/>
          <w:sz w:val="28"/>
          <w:szCs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07.75pt;height:697.5pt;visibility:visible">
            <v:imagedata r:id="rId7" o:title=""/>
          </v:shape>
        </w:pict>
      </w:r>
      <w:r>
        <w:rPr>
          <w:bCs/>
          <w:sz w:val="28"/>
          <w:szCs w:val="28"/>
        </w:rPr>
        <w:br w:type="page"/>
        <w:t xml:space="preserve">РОЗРОБЛЕНО ТА ВНЕСЕНО: </w:t>
      </w:r>
    </w:p>
    <w:tbl>
      <w:tblPr>
        <w:tblW w:w="5940" w:type="dxa"/>
        <w:tblInd w:w="3888" w:type="dxa"/>
        <w:tblLook w:val="01E0"/>
      </w:tblPr>
      <w:tblGrid>
        <w:gridCol w:w="5940"/>
      </w:tblGrid>
      <w:tr w:rsidR="006431D7">
        <w:tc>
          <w:tcPr>
            <w:tcW w:w="5940" w:type="dxa"/>
          </w:tcPr>
          <w:p w:rsidR="006431D7" w:rsidRDefault="006431D7">
            <w:pPr>
              <w:widowControl w:val="0"/>
              <w:snapToGrid w:val="0"/>
              <w:jc w:val="both"/>
              <w:rPr>
                <w:bCs/>
                <w:sz w:val="28"/>
                <w:szCs w:val="28"/>
              </w:rPr>
            </w:pPr>
            <w:r>
              <w:rPr>
                <w:sz w:val="28"/>
                <w:szCs w:val="28"/>
              </w:rPr>
              <w:t>Національним медичним університетом  імені О.О. Богомольця</w:t>
            </w:r>
          </w:p>
        </w:tc>
      </w:tr>
    </w:tbl>
    <w:p w:rsidR="006431D7" w:rsidRDefault="006431D7" w:rsidP="0022373A">
      <w:pPr>
        <w:ind w:left="3240" w:hanging="3240"/>
        <w:rPr>
          <w:bCs/>
          <w:sz w:val="28"/>
          <w:szCs w:val="28"/>
        </w:rPr>
      </w:pPr>
      <w:r>
        <w:rPr>
          <w:b/>
          <w:bCs/>
          <w:sz w:val="28"/>
          <w:szCs w:val="28"/>
        </w:rPr>
        <w:t xml:space="preserve">                                         </w:t>
      </w:r>
      <w:r>
        <w:rPr>
          <w:bCs/>
          <w:sz w:val="28"/>
          <w:szCs w:val="28"/>
        </w:rPr>
        <w:t xml:space="preserve">           </w:t>
      </w:r>
    </w:p>
    <w:p w:rsidR="006431D7" w:rsidRDefault="006431D7" w:rsidP="0022373A">
      <w:pPr>
        <w:rPr>
          <w:bCs/>
          <w:sz w:val="28"/>
          <w:szCs w:val="28"/>
        </w:rPr>
      </w:pPr>
    </w:p>
    <w:p w:rsidR="006431D7" w:rsidRDefault="006431D7" w:rsidP="0022373A">
      <w:pPr>
        <w:jc w:val="center"/>
        <w:rPr>
          <w:b/>
          <w:bCs/>
          <w:sz w:val="28"/>
          <w:szCs w:val="28"/>
        </w:rPr>
      </w:pPr>
    </w:p>
    <w:p w:rsidR="006431D7" w:rsidRDefault="006431D7" w:rsidP="0022373A">
      <w:pPr>
        <w:tabs>
          <w:tab w:val="left" w:pos="3060"/>
        </w:tabs>
        <w:ind w:left="2880" w:hanging="2880"/>
        <w:rPr>
          <w:sz w:val="28"/>
          <w:szCs w:val="28"/>
        </w:rPr>
      </w:pPr>
      <w:r>
        <w:rPr>
          <w:bCs/>
          <w:sz w:val="28"/>
          <w:szCs w:val="28"/>
        </w:rPr>
        <w:t>РОЗРОБНИКИ ПРОГРАМИ:</w:t>
      </w:r>
    </w:p>
    <w:tbl>
      <w:tblPr>
        <w:tblW w:w="5940" w:type="dxa"/>
        <w:tblInd w:w="3888" w:type="dxa"/>
        <w:tblLook w:val="01E0"/>
      </w:tblPr>
      <w:tblGrid>
        <w:gridCol w:w="5940"/>
      </w:tblGrid>
      <w:tr w:rsidR="006431D7">
        <w:tc>
          <w:tcPr>
            <w:tcW w:w="5940" w:type="dxa"/>
          </w:tcPr>
          <w:p w:rsidR="006431D7" w:rsidRDefault="006431D7">
            <w:r>
              <w:rPr>
                <w:sz w:val="28"/>
                <w:szCs w:val="28"/>
              </w:rPr>
              <w:t>колектив співробітників опорної кафедри офтальмології</w:t>
            </w:r>
            <w:r>
              <w:rPr>
                <w:snapToGrid w:val="0"/>
                <w:sz w:val="28"/>
                <w:szCs w:val="28"/>
              </w:rPr>
              <w:t xml:space="preserve"> Національного медичного університету імені О.О. Богомольця: завідувач кафедри – д.мед.н., </w:t>
            </w:r>
            <w:r>
              <w:rPr>
                <w:sz w:val="28"/>
                <w:szCs w:val="28"/>
              </w:rPr>
              <w:t>професор</w:t>
            </w:r>
            <w:r>
              <w:t xml:space="preserve"> </w:t>
            </w:r>
            <w:r>
              <w:rPr>
                <w:b/>
                <w:sz w:val="28"/>
                <w:szCs w:val="28"/>
              </w:rPr>
              <w:t>О.П. Вітовська</w:t>
            </w:r>
            <w:r>
              <w:rPr>
                <w:sz w:val="28"/>
                <w:szCs w:val="28"/>
              </w:rPr>
              <w:t>; професор</w:t>
            </w:r>
            <w:r>
              <w:rPr>
                <w:b/>
                <w:sz w:val="28"/>
                <w:szCs w:val="28"/>
              </w:rPr>
              <w:t xml:space="preserve"> Р.Л. Скрипник</w:t>
            </w:r>
            <w:r>
              <w:rPr>
                <w:sz w:val="28"/>
                <w:szCs w:val="28"/>
              </w:rPr>
              <w:t>;</w:t>
            </w:r>
            <w:r>
              <w:rPr>
                <w:snapToGrid w:val="0"/>
                <w:sz w:val="28"/>
                <w:szCs w:val="28"/>
              </w:rPr>
              <w:t xml:space="preserve"> </w:t>
            </w:r>
            <w:r>
              <w:rPr>
                <w:sz w:val="28"/>
                <w:szCs w:val="28"/>
              </w:rPr>
              <w:t xml:space="preserve">доценти: </w:t>
            </w:r>
            <w:r>
              <w:rPr>
                <w:b/>
                <w:sz w:val="28"/>
                <w:szCs w:val="28"/>
              </w:rPr>
              <w:t>Н.К. Гребень</w:t>
            </w:r>
            <w:r>
              <w:rPr>
                <w:sz w:val="28"/>
                <w:szCs w:val="28"/>
              </w:rPr>
              <w:t xml:space="preserve">, </w:t>
            </w:r>
            <w:r>
              <w:rPr>
                <w:b/>
                <w:sz w:val="28"/>
                <w:szCs w:val="28"/>
              </w:rPr>
              <w:t>І.Д. Скрипниченко</w:t>
            </w:r>
          </w:p>
        </w:tc>
      </w:tr>
    </w:tbl>
    <w:p w:rsidR="006431D7" w:rsidRDefault="006431D7" w:rsidP="0022373A">
      <w:pPr>
        <w:tabs>
          <w:tab w:val="left" w:pos="3060"/>
        </w:tabs>
        <w:rPr>
          <w:b/>
          <w:sz w:val="28"/>
          <w:szCs w:val="28"/>
        </w:rPr>
      </w:pPr>
    </w:p>
    <w:p w:rsidR="006431D7" w:rsidRDefault="006431D7" w:rsidP="0022373A">
      <w:pPr>
        <w:tabs>
          <w:tab w:val="left" w:pos="2880"/>
        </w:tabs>
        <w:rPr>
          <w:sz w:val="28"/>
          <w:szCs w:val="28"/>
        </w:rPr>
      </w:pPr>
      <w:r>
        <w:rPr>
          <w:sz w:val="28"/>
          <w:szCs w:val="28"/>
        </w:rPr>
        <w:t xml:space="preserve">                                              </w:t>
      </w:r>
    </w:p>
    <w:p w:rsidR="006431D7" w:rsidRDefault="006431D7" w:rsidP="0022373A">
      <w:pPr>
        <w:rPr>
          <w:iCs/>
          <w:sz w:val="28"/>
          <w:szCs w:val="28"/>
          <w:u w:val="single"/>
        </w:rPr>
      </w:pPr>
      <w:r>
        <w:rPr>
          <w:bCs/>
          <w:sz w:val="28"/>
          <w:szCs w:val="28"/>
        </w:rPr>
        <w:t>РЕЦЕНЗЕНТИ ПРОГРАМИ:</w:t>
      </w:r>
      <w:r>
        <w:rPr>
          <w:sz w:val="28"/>
          <w:szCs w:val="28"/>
        </w:rPr>
        <w:t xml:space="preserve">             </w:t>
      </w:r>
    </w:p>
    <w:tbl>
      <w:tblPr>
        <w:tblW w:w="5940" w:type="dxa"/>
        <w:tblInd w:w="3888" w:type="dxa"/>
        <w:tblLook w:val="01E0"/>
      </w:tblPr>
      <w:tblGrid>
        <w:gridCol w:w="5940"/>
      </w:tblGrid>
      <w:tr w:rsidR="006431D7">
        <w:tc>
          <w:tcPr>
            <w:tcW w:w="5940" w:type="dxa"/>
          </w:tcPr>
          <w:p w:rsidR="006431D7" w:rsidRDefault="006431D7">
            <w:pPr>
              <w:rPr>
                <w:sz w:val="28"/>
                <w:szCs w:val="28"/>
              </w:rPr>
            </w:pPr>
            <w:r>
              <w:rPr>
                <w:sz w:val="28"/>
                <w:szCs w:val="28"/>
              </w:rPr>
              <w:t xml:space="preserve">головний офтальмолог МОЗ України, завідувач кафедри офтальмології Національної медичної академії післядипломної освіти імені П.Л. Шупика, д.мед.н., професор </w:t>
            </w:r>
            <w:r>
              <w:rPr>
                <w:b/>
                <w:sz w:val="28"/>
                <w:szCs w:val="28"/>
              </w:rPr>
              <w:t>С.О. Риков</w:t>
            </w:r>
            <w:r>
              <w:rPr>
                <w:sz w:val="28"/>
                <w:szCs w:val="28"/>
              </w:rPr>
              <w:t>;</w:t>
            </w:r>
          </w:p>
          <w:p w:rsidR="006431D7" w:rsidRDefault="006431D7">
            <w:pPr>
              <w:rPr>
                <w:sz w:val="28"/>
                <w:szCs w:val="28"/>
              </w:rPr>
            </w:pPr>
          </w:p>
          <w:p w:rsidR="006431D7" w:rsidRDefault="006431D7">
            <w:pPr>
              <w:rPr>
                <w:b/>
                <w:sz w:val="28"/>
                <w:szCs w:val="28"/>
              </w:rPr>
            </w:pPr>
            <w:r>
              <w:rPr>
                <w:sz w:val="28"/>
                <w:szCs w:val="28"/>
              </w:rPr>
              <w:t>завідувач кафедри офтальмології Харківського національного медичного університету, д.мед.н., професор</w:t>
            </w:r>
            <w:r>
              <w:rPr>
                <w:b/>
                <w:sz w:val="28"/>
                <w:szCs w:val="28"/>
              </w:rPr>
              <w:t xml:space="preserve"> П.А. Бездітко</w:t>
            </w:r>
            <w:r>
              <w:rPr>
                <w:sz w:val="28"/>
                <w:szCs w:val="28"/>
              </w:rPr>
              <w:t>.</w:t>
            </w:r>
            <w:r>
              <w:rPr>
                <w:bCs/>
                <w:snapToGrid w:val="0"/>
                <w:sz w:val="28"/>
                <w:szCs w:val="28"/>
              </w:rPr>
              <w:t xml:space="preserve"> </w:t>
            </w:r>
          </w:p>
        </w:tc>
      </w:tr>
    </w:tbl>
    <w:p w:rsidR="006431D7" w:rsidRDefault="006431D7" w:rsidP="0022373A">
      <w:pPr>
        <w:rPr>
          <w:sz w:val="28"/>
          <w:szCs w:val="28"/>
        </w:rPr>
      </w:pPr>
    </w:p>
    <w:p w:rsidR="006431D7" w:rsidRDefault="006431D7" w:rsidP="0022373A">
      <w:pPr>
        <w:rPr>
          <w:sz w:val="28"/>
          <w:szCs w:val="28"/>
        </w:rPr>
      </w:pPr>
    </w:p>
    <w:p w:rsidR="006431D7" w:rsidRDefault="006431D7" w:rsidP="0022373A">
      <w:pPr>
        <w:rPr>
          <w:sz w:val="28"/>
          <w:szCs w:val="28"/>
        </w:rPr>
      </w:pPr>
    </w:p>
    <w:p w:rsidR="006431D7" w:rsidRDefault="006431D7" w:rsidP="0022373A">
      <w:pPr>
        <w:rPr>
          <w:sz w:val="28"/>
          <w:szCs w:val="28"/>
        </w:rPr>
      </w:pPr>
      <w:r>
        <w:rPr>
          <w:sz w:val="28"/>
          <w:szCs w:val="28"/>
        </w:rPr>
        <w:t>Обговорено та рекомендовано до затвердження  на методичній нараді кафедри офтальмології Національного медичного університету імені О.О. Богомольця</w:t>
      </w:r>
    </w:p>
    <w:p w:rsidR="006431D7" w:rsidRDefault="006431D7" w:rsidP="0022373A">
      <w:pPr>
        <w:rPr>
          <w:iCs/>
          <w:sz w:val="28"/>
          <w:szCs w:val="28"/>
        </w:rPr>
      </w:pPr>
      <w:r>
        <w:rPr>
          <w:sz w:val="28"/>
          <w:szCs w:val="28"/>
        </w:rPr>
        <w:t xml:space="preserve">                                                                                        від  10.06.2014, протокол № 21.</w:t>
      </w:r>
    </w:p>
    <w:p w:rsidR="006431D7" w:rsidRDefault="006431D7" w:rsidP="0022373A">
      <w:pPr>
        <w:tabs>
          <w:tab w:val="left" w:pos="7655"/>
        </w:tabs>
        <w:rPr>
          <w:sz w:val="28"/>
          <w:szCs w:val="28"/>
        </w:rPr>
      </w:pPr>
    </w:p>
    <w:p w:rsidR="006431D7" w:rsidRDefault="006431D7" w:rsidP="0022373A">
      <w:pPr>
        <w:rPr>
          <w:sz w:val="28"/>
          <w:szCs w:val="28"/>
        </w:rPr>
      </w:pPr>
    </w:p>
    <w:p w:rsidR="006431D7" w:rsidRDefault="006431D7" w:rsidP="002B2062">
      <w:pPr>
        <w:ind w:left="4248"/>
        <w:rPr>
          <w:b/>
          <w:caps/>
        </w:rPr>
      </w:pPr>
      <w:r>
        <w:br w:type="page"/>
        <w:t xml:space="preserve">     </w:t>
      </w:r>
      <w:r>
        <w:rPr>
          <w:b/>
          <w:caps/>
        </w:rPr>
        <w:t>Вступ</w:t>
      </w:r>
    </w:p>
    <w:p w:rsidR="006431D7" w:rsidRDefault="006431D7">
      <w:pPr>
        <w:jc w:val="center"/>
        <w:rPr>
          <w:b/>
          <w:caps/>
        </w:rPr>
      </w:pPr>
    </w:p>
    <w:p w:rsidR="006431D7" w:rsidRPr="005F3CC8" w:rsidRDefault="006431D7" w:rsidP="00280394">
      <w:pPr>
        <w:spacing w:after="240"/>
        <w:ind w:firstLine="709"/>
        <w:jc w:val="both"/>
        <w:rPr>
          <w:sz w:val="28"/>
          <w:szCs w:val="28"/>
        </w:rPr>
      </w:pPr>
      <w:r w:rsidRPr="00280394">
        <w:rPr>
          <w:sz w:val="28"/>
          <w:szCs w:val="28"/>
        </w:rPr>
        <w:t xml:space="preserve">Програма навчальної дисципліни </w:t>
      </w:r>
      <w:r w:rsidRPr="00280394">
        <w:rPr>
          <w:b/>
          <w:sz w:val="28"/>
          <w:szCs w:val="28"/>
        </w:rPr>
        <w:t>«Офтальмологія»</w:t>
      </w:r>
      <w:r w:rsidRPr="00280394">
        <w:rPr>
          <w:sz w:val="28"/>
          <w:szCs w:val="28"/>
        </w:rPr>
        <w:t xml:space="preserve">  </w:t>
      </w:r>
      <w:r>
        <w:rPr>
          <w:sz w:val="28"/>
          <w:szCs w:val="28"/>
        </w:rPr>
        <w:t xml:space="preserve">для </w:t>
      </w:r>
      <w:r w:rsidRPr="00280394">
        <w:rPr>
          <w:sz w:val="28"/>
          <w:szCs w:val="28"/>
        </w:rPr>
        <w:t xml:space="preserve">вищих </w:t>
      </w:r>
      <w:r>
        <w:rPr>
          <w:sz w:val="28"/>
          <w:szCs w:val="28"/>
        </w:rPr>
        <w:t xml:space="preserve"> медичних </w:t>
      </w:r>
      <w:r w:rsidRPr="00280394">
        <w:rPr>
          <w:sz w:val="28"/>
          <w:szCs w:val="28"/>
        </w:rPr>
        <w:t xml:space="preserve">навчальних закладах </w:t>
      </w:r>
      <w:r>
        <w:rPr>
          <w:sz w:val="28"/>
          <w:szCs w:val="28"/>
        </w:rPr>
        <w:t>України ІІІ-</w:t>
      </w:r>
      <w:r w:rsidRPr="00280394">
        <w:rPr>
          <w:sz w:val="28"/>
          <w:szCs w:val="28"/>
        </w:rPr>
        <w:t>ІV рівнів акредитації</w:t>
      </w:r>
      <w:r w:rsidRPr="005F3CC8">
        <w:rPr>
          <w:sz w:val="28"/>
          <w:szCs w:val="28"/>
        </w:rPr>
        <w:t xml:space="preserve"> </w:t>
      </w:r>
      <w:r w:rsidRPr="00280394">
        <w:rPr>
          <w:sz w:val="28"/>
          <w:szCs w:val="28"/>
          <w:lang w:val="en-US"/>
        </w:rPr>
        <w:t>c</w:t>
      </w:r>
      <w:r w:rsidRPr="00280394">
        <w:rPr>
          <w:sz w:val="28"/>
          <w:szCs w:val="28"/>
        </w:rPr>
        <w:t xml:space="preserve">кладена </w:t>
      </w:r>
      <w:r>
        <w:rPr>
          <w:sz w:val="28"/>
          <w:szCs w:val="28"/>
        </w:rPr>
        <w:t xml:space="preserve"> для спеціальностей </w:t>
      </w:r>
      <w:r w:rsidRPr="00280394">
        <w:rPr>
          <w:b/>
          <w:sz w:val="28"/>
          <w:szCs w:val="28"/>
          <w:lang w:eastAsia="uk-UA"/>
        </w:rPr>
        <w:t>7.</w:t>
      </w:r>
      <w:r>
        <w:rPr>
          <w:b/>
          <w:sz w:val="28"/>
          <w:szCs w:val="28"/>
          <w:lang w:eastAsia="uk-UA"/>
        </w:rPr>
        <w:t>120</w:t>
      </w:r>
      <w:r w:rsidRPr="00280394">
        <w:rPr>
          <w:b/>
          <w:sz w:val="28"/>
          <w:szCs w:val="28"/>
          <w:lang w:eastAsia="uk-UA"/>
        </w:rPr>
        <w:t>1</w:t>
      </w:r>
      <w:r>
        <w:rPr>
          <w:b/>
          <w:sz w:val="28"/>
          <w:szCs w:val="28"/>
          <w:lang w:eastAsia="uk-UA"/>
        </w:rPr>
        <w:t>00</w:t>
      </w:r>
      <w:r w:rsidRPr="00280394">
        <w:rPr>
          <w:b/>
          <w:sz w:val="28"/>
          <w:szCs w:val="28"/>
          <w:lang w:eastAsia="uk-UA"/>
        </w:rPr>
        <w:t>01 «Лікувальна справа»,</w:t>
      </w:r>
      <w:r>
        <w:rPr>
          <w:b/>
          <w:sz w:val="28"/>
          <w:szCs w:val="28"/>
          <w:lang w:eastAsia="uk-UA"/>
        </w:rPr>
        <w:t xml:space="preserve"> </w:t>
      </w:r>
      <w:r w:rsidRPr="00280394">
        <w:rPr>
          <w:b/>
          <w:sz w:val="28"/>
          <w:szCs w:val="28"/>
        </w:rPr>
        <w:t>7.</w:t>
      </w:r>
      <w:r>
        <w:rPr>
          <w:b/>
          <w:sz w:val="28"/>
          <w:szCs w:val="28"/>
        </w:rPr>
        <w:t>120</w:t>
      </w:r>
      <w:r w:rsidRPr="00280394">
        <w:rPr>
          <w:b/>
          <w:sz w:val="28"/>
          <w:szCs w:val="28"/>
        </w:rPr>
        <w:t>1</w:t>
      </w:r>
      <w:r>
        <w:rPr>
          <w:b/>
          <w:sz w:val="28"/>
          <w:szCs w:val="28"/>
        </w:rPr>
        <w:t>00</w:t>
      </w:r>
      <w:r w:rsidRPr="00280394">
        <w:rPr>
          <w:b/>
          <w:sz w:val="28"/>
          <w:szCs w:val="28"/>
        </w:rPr>
        <w:t>0</w:t>
      </w:r>
      <w:r>
        <w:rPr>
          <w:b/>
          <w:sz w:val="28"/>
          <w:szCs w:val="28"/>
        </w:rPr>
        <w:t>2</w:t>
      </w:r>
      <w:r w:rsidRPr="00280394">
        <w:rPr>
          <w:b/>
          <w:sz w:val="28"/>
          <w:szCs w:val="28"/>
        </w:rPr>
        <w:t xml:space="preserve"> «Педіатрія», 7.1</w:t>
      </w:r>
      <w:r>
        <w:rPr>
          <w:b/>
          <w:sz w:val="28"/>
          <w:szCs w:val="28"/>
        </w:rPr>
        <w:t>201</w:t>
      </w:r>
      <w:r w:rsidRPr="00280394">
        <w:rPr>
          <w:b/>
          <w:sz w:val="28"/>
          <w:szCs w:val="28"/>
        </w:rPr>
        <w:t>0</w:t>
      </w:r>
      <w:r>
        <w:rPr>
          <w:b/>
          <w:sz w:val="28"/>
          <w:szCs w:val="28"/>
        </w:rPr>
        <w:t>0</w:t>
      </w:r>
      <w:r w:rsidRPr="00280394">
        <w:rPr>
          <w:b/>
          <w:sz w:val="28"/>
          <w:szCs w:val="28"/>
        </w:rPr>
        <w:t>0</w:t>
      </w:r>
      <w:r>
        <w:rPr>
          <w:b/>
          <w:sz w:val="28"/>
          <w:szCs w:val="28"/>
        </w:rPr>
        <w:t>3</w:t>
      </w:r>
      <w:r w:rsidRPr="00280394">
        <w:rPr>
          <w:b/>
          <w:sz w:val="28"/>
          <w:szCs w:val="28"/>
        </w:rPr>
        <w:t xml:space="preserve"> «Медико-профілактична справа»</w:t>
      </w:r>
      <w:r w:rsidRPr="00280394">
        <w:rPr>
          <w:sz w:val="28"/>
          <w:szCs w:val="28"/>
        </w:rPr>
        <w:t xml:space="preserve">  </w:t>
      </w:r>
      <w:r>
        <w:rPr>
          <w:sz w:val="28"/>
          <w:szCs w:val="28"/>
        </w:rPr>
        <w:t xml:space="preserve">галузі знань </w:t>
      </w:r>
      <w:r>
        <w:rPr>
          <w:b/>
          <w:sz w:val="28"/>
          <w:szCs w:val="28"/>
        </w:rPr>
        <w:t>12</w:t>
      </w:r>
      <w:r w:rsidRPr="00280394">
        <w:rPr>
          <w:b/>
          <w:sz w:val="28"/>
          <w:szCs w:val="28"/>
        </w:rPr>
        <w:t xml:space="preserve">01 </w:t>
      </w:r>
      <w:r>
        <w:rPr>
          <w:b/>
          <w:sz w:val="28"/>
          <w:szCs w:val="28"/>
        </w:rPr>
        <w:t>«</w:t>
      </w:r>
      <w:r w:rsidRPr="00280394">
        <w:rPr>
          <w:b/>
          <w:sz w:val="28"/>
          <w:szCs w:val="28"/>
        </w:rPr>
        <w:t>Медицина</w:t>
      </w:r>
      <w:r>
        <w:rPr>
          <w:b/>
          <w:sz w:val="28"/>
          <w:szCs w:val="28"/>
        </w:rPr>
        <w:t xml:space="preserve">». </w:t>
      </w:r>
      <w:r w:rsidRPr="005F3CC8">
        <w:rPr>
          <w:sz w:val="28"/>
          <w:szCs w:val="28"/>
        </w:rPr>
        <w:t xml:space="preserve">Вивчення навчальної дисципліни здійснюється на 4 році навчання. </w:t>
      </w:r>
    </w:p>
    <w:p w:rsidR="006431D7" w:rsidRDefault="006431D7" w:rsidP="00280394">
      <w:pPr>
        <w:spacing w:after="240"/>
        <w:ind w:firstLine="540"/>
        <w:jc w:val="both"/>
        <w:rPr>
          <w:sz w:val="28"/>
          <w:szCs w:val="28"/>
        </w:rPr>
      </w:pPr>
      <w:r>
        <w:rPr>
          <w:sz w:val="28"/>
          <w:szCs w:val="28"/>
        </w:rPr>
        <w:t xml:space="preserve">  Програма розроблена на підставі наступних нормативних документів:</w:t>
      </w:r>
    </w:p>
    <w:p w:rsidR="006431D7" w:rsidRDefault="006431D7" w:rsidP="002B2062">
      <w:pPr>
        <w:ind w:firstLine="539"/>
        <w:jc w:val="both"/>
        <w:rPr>
          <w:sz w:val="28"/>
          <w:szCs w:val="28"/>
        </w:rPr>
      </w:pPr>
      <w:r>
        <w:rPr>
          <w:sz w:val="28"/>
          <w:szCs w:val="28"/>
        </w:rPr>
        <w:t>- освітньо-кваліфікаційні характеристики (ОКХ) та освітньо-професійні програми (ОПП) підготовки фахівців, затверджених наказом МОН України від 16.04.2003 №  239  напряму підготовки «Медицина» освітньо-кваліфікаційного рівня «спеціаліст» за спеціальностями «Лікувальна справа», «Педіатрія», «Медико-профілактична справа»;</w:t>
      </w:r>
    </w:p>
    <w:p w:rsidR="006431D7" w:rsidRDefault="006431D7" w:rsidP="002B2062">
      <w:pPr>
        <w:ind w:firstLine="539"/>
        <w:jc w:val="both"/>
        <w:rPr>
          <w:sz w:val="28"/>
          <w:szCs w:val="28"/>
        </w:rPr>
      </w:pPr>
      <w:r>
        <w:rPr>
          <w:sz w:val="28"/>
          <w:szCs w:val="28"/>
        </w:rPr>
        <w:t>- навчального плану підготовки фахівців освітньо-кваліфікаційного рівня «спеціаліст» кваліфікації «лікар» для спеціальностей «Лікувальна справа», «Педіатрія», «Медико-профілактична справа», затвердженого наказом</w:t>
      </w:r>
      <w:r>
        <w:rPr>
          <w:sz w:val="28"/>
          <w:szCs w:val="28"/>
        </w:rPr>
        <w:br/>
        <w:t xml:space="preserve">МОЗ України від 08.07.2010 № 539 «Про внесення змін до навчального плану підготовки фахівців освітньо-кваліфікаційного рівня «спеціаліст» кваліфікації «лікар» у </w:t>
      </w:r>
      <w:r w:rsidRPr="00280394">
        <w:rPr>
          <w:sz w:val="28"/>
          <w:szCs w:val="28"/>
        </w:rPr>
        <w:t xml:space="preserve">вищих </w:t>
      </w:r>
      <w:r>
        <w:rPr>
          <w:sz w:val="28"/>
          <w:szCs w:val="28"/>
        </w:rPr>
        <w:t xml:space="preserve"> медичних </w:t>
      </w:r>
      <w:r w:rsidRPr="00280394">
        <w:rPr>
          <w:sz w:val="28"/>
          <w:szCs w:val="28"/>
        </w:rPr>
        <w:t xml:space="preserve">навчальних закладах </w:t>
      </w:r>
      <w:r>
        <w:rPr>
          <w:sz w:val="28"/>
          <w:szCs w:val="28"/>
        </w:rPr>
        <w:t>України ІІІ-</w:t>
      </w:r>
      <w:r w:rsidRPr="00280394">
        <w:rPr>
          <w:sz w:val="28"/>
          <w:szCs w:val="28"/>
        </w:rPr>
        <w:t>ІV рівнів акредитації</w:t>
      </w:r>
      <w:r>
        <w:rPr>
          <w:sz w:val="28"/>
          <w:szCs w:val="28"/>
        </w:rPr>
        <w:t xml:space="preserve"> за спеціальностями «Лікувальна справа», «Педіатрія», «Медико-профілактична справа», затвердженого наказом МОЗ України від 19.10.2009 № 749»;</w:t>
      </w:r>
    </w:p>
    <w:p w:rsidR="006431D7" w:rsidRDefault="006431D7" w:rsidP="002B2062">
      <w:pPr>
        <w:tabs>
          <w:tab w:val="left" w:pos="851"/>
        </w:tabs>
        <w:ind w:firstLine="539"/>
        <w:jc w:val="both"/>
        <w:rPr>
          <w:sz w:val="28"/>
          <w:szCs w:val="28"/>
        </w:rPr>
      </w:pPr>
      <w:r>
        <w:rPr>
          <w:sz w:val="28"/>
          <w:szCs w:val="28"/>
        </w:rPr>
        <w:t>-   рекомендації щодо розроблення навчальних програм дисциплін, затверджених  наказом МОЗ України від 24.03.2004 № 152 «Про затвердження рекомендацій щодо розроблення навчальних програм навчальних дисциплін»</w:t>
      </w:r>
      <w:r>
        <w:rPr>
          <w:sz w:val="28"/>
          <w:szCs w:val="28"/>
        </w:rPr>
        <w:br/>
        <w:t>зі змінами та доповненнями, внесеними наказом МОЗ України від 12.10.2004 № 492 «Про внесення змін та доповнень до рекомендацій щодо розроблення навчальних програм навчальних дисциплін»;</w:t>
      </w:r>
    </w:p>
    <w:p w:rsidR="006431D7" w:rsidRDefault="006431D7" w:rsidP="002B2062">
      <w:pPr>
        <w:ind w:firstLine="539"/>
        <w:jc w:val="both"/>
        <w:rPr>
          <w:sz w:val="28"/>
          <w:szCs w:val="28"/>
        </w:rPr>
      </w:pPr>
      <w:r>
        <w:rPr>
          <w:sz w:val="28"/>
          <w:szCs w:val="28"/>
        </w:rPr>
        <w:t>- інструкції щодо оцінювання навчальної діяльності студентів в умовах впровадження Європейської кредитно-трансферної системи організації навчального процесу, затвердженої МОЗ України 15.04.2014.</w:t>
      </w:r>
    </w:p>
    <w:p w:rsidR="006431D7" w:rsidRPr="00280394" w:rsidRDefault="006431D7" w:rsidP="00280394">
      <w:pPr>
        <w:spacing w:after="240"/>
        <w:jc w:val="both"/>
        <w:rPr>
          <w:sz w:val="28"/>
          <w:szCs w:val="28"/>
        </w:rPr>
      </w:pPr>
      <w:r w:rsidRPr="00280394">
        <w:rPr>
          <w:sz w:val="28"/>
          <w:szCs w:val="28"/>
        </w:rPr>
        <w:tab/>
      </w:r>
      <w:r w:rsidRPr="005F3CC8">
        <w:rPr>
          <w:sz w:val="28"/>
          <w:szCs w:val="28"/>
        </w:rPr>
        <w:t>Програма структурована на 3 змістові модулі, які включені в модуль з дисципліни.</w:t>
      </w:r>
      <w:r>
        <w:rPr>
          <w:sz w:val="28"/>
          <w:szCs w:val="28"/>
        </w:rPr>
        <w:t xml:space="preserve"> </w:t>
      </w:r>
      <w:r w:rsidRPr="00280394">
        <w:rPr>
          <w:sz w:val="28"/>
          <w:szCs w:val="28"/>
        </w:rPr>
        <w:t>Видами навчальної діяльності студентів, згідно з навчальним планом є: а) лекції, б) практичні заняття, в) самостійна робота студентів (СРС).</w:t>
      </w:r>
    </w:p>
    <w:p w:rsidR="006431D7" w:rsidRPr="00280394" w:rsidRDefault="006431D7" w:rsidP="002B2062">
      <w:pPr>
        <w:jc w:val="both"/>
        <w:rPr>
          <w:sz w:val="28"/>
          <w:szCs w:val="28"/>
        </w:rPr>
      </w:pPr>
      <w:r w:rsidRPr="00280394">
        <w:rPr>
          <w:sz w:val="28"/>
          <w:szCs w:val="28"/>
        </w:rPr>
        <w:tab/>
        <w:t>Теми лекційного курсу розкривають проблемні питання відповідних розділів офтальмології.</w:t>
      </w:r>
    </w:p>
    <w:p w:rsidR="006431D7" w:rsidRPr="00280394" w:rsidRDefault="006431D7" w:rsidP="002B2062">
      <w:pPr>
        <w:jc w:val="both"/>
        <w:rPr>
          <w:sz w:val="28"/>
          <w:szCs w:val="28"/>
        </w:rPr>
      </w:pPr>
      <w:r w:rsidRPr="00280394">
        <w:rPr>
          <w:sz w:val="28"/>
          <w:szCs w:val="28"/>
        </w:rPr>
        <w:tab/>
        <w:t>Практичні заняття за їх організацією передбачають:</w:t>
      </w:r>
    </w:p>
    <w:p w:rsidR="006431D7" w:rsidRPr="00280394" w:rsidRDefault="006431D7" w:rsidP="002B2062">
      <w:pPr>
        <w:pStyle w:val="ListParagraph"/>
        <w:ind w:left="0"/>
        <w:jc w:val="both"/>
        <w:rPr>
          <w:sz w:val="28"/>
          <w:szCs w:val="28"/>
        </w:rPr>
      </w:pPr>
      <w:r>
        <w:rPr>
          <w:sz w:val="28"/>
          <w:szCs w:val="28"/>
        </w:rPr>
        <w:t xml:space="preserve">          -  </w:t>
      </w:r>
      <w:r w:rsidRPr="00280394">
        <w:rPr>
          <w:sz w:val="28"/>
          <w:szCs w:val="28"/>
        </w:rPr>
        <w:t>Вивчення анатомії органа зору, її клінічних особливостей, функцій органа зору, основних методів дослідження  в офтальмології, змін рефракції та акомодації.</w:t>
      </w:r>
    </w:p>
    <w:p w:rsidR="006431D7" w:rsidRPr="00280394" w:rsidRDefault="006431D7" w:rsidP="00280394">
      <w:pPr>
        <w:pStyle w:val="ListParagraph"/>
        <w:numPr>
          <w:ilvl w:val="0"/>
          <w:numId w:val="10"/>
        </w:numPr>
        <w:spacing w:after="240"/>
        <w:jc w:val="both"/>
        <w:rPr>
          <w:sz w:val="28"/>
          <w:szCs w:val="28"/>
        </w:rPr>
      </w:pPr>
      <w:r w:rsidRPr="00280394">
        <w:rPr>
          <w:sz w:val="28"/>
          <w:szCs w:val="28"/>
        </w:rPr>
        <w:t>Вивчення клінічних ознак захворювань ока та його придатків;</w:t>
      </w:r>
    </w:p>
    <w:p w:rsidR="006431D7" w:rsidRPr="00280394" w:rsidRDefault="006431D7" w:rsidP="00280394">
      <w:pPr>
        <w:pStyle w:val="ListParagraph"/>
        <w:numPr>
          <w:ilvl w:val="0"/>
          <w:numId w:val="10"/>
        </w:numPr>
        <w:spacing w:after="240"/>
        <w:jc w:val="both"/>
        <w:rPr>
          <w:sz w:val="28"/>
          <w:szCs w:val="28"/>
        </w:rPr>
      </w:pPr>
      <w:r w:rsidRPr="00280394">
        <w:rPr>
          <w:sz w:val="28"/>
          <w:szCs w:val="28"/>
        </w:rPr>
        <w:t xml:space="preserve">Вміння оказати невідкладну допомогу при гострих кон’юнктивітах, кератитах, іридоциклітах, травмі ока та інших випадків раптової втрати зору. </w:t>
      </w:r>
    </w:p>
    <w:p w:rsidR="006431D7" w:rsidRPr="00280394" w:rsidRDefault="006431D7" w:rsidP="00280394">
      <w:pPr>
        <w:pStyle w:val="ListParagraph"/>
        <w:numPr>
          <w:ilvl w:val="0"/>
          <w:numId w:val="10"/>
        </w:numPr>
        <w:spacing w:after="240"/>
        <w:jc w:val="both"/>
        <w:rPr>
          <w:sz w:val="28"/>
          <w:szCs w:val="28"/>
        </w:rPr>
      </w:pPr>
      <w:r w:rsidRPr="00280394">
        <w:rPr>
          <w:sz w:val="28"/>
          <w:szCs w:val="28"/>
        </w:rPr>
        <w:t>Вміти виконувати основні методи дослідження ока</w:t>
      </w:r>
    </w:p>
    <w:p w:rsidR="006431D7" w:rsidRPr="00280394" w:rsidRDefault="006431D7" w:rsidP="00280394">
      <w:pPr>
        <w:pStyle w:val="ListParagraph"/>
        <w:numPr>
          <w:ilvl w:val="0"/>
          <w:numId w:val="10"/>
        </w:numPr>
        <w:spacing w:after="240"/>
        <w:jc w:val="both"/>
        <w:rPr>
          <w:sz w:val="28"/>
          <w:szCs w:val="28"/>
        </w:rPr>
      </w:pPr>
      <w:r w:rsidRPr="00280394">
        <w:rPr>
          <w:sz w:val="28"/>
          <w:szCs w:val="28"/>
        </w:rPr>
        <w:t>Вирішувати ситуаційні клінічні завдання.</w:t>
      </w:r>
    </w:p>
    <w:p w:rsidR="006431D7" w:rsidRPr="005E2C78" w:rsidRDefault="006431D7" w:rsidP="005E2C78">
      <w:pPr>
        <w:spacing w:after="120"/>
        <w:ind w:firstLine="709"/>
        <w:jc w:val="both"/>
        <w:rPr>
          <w:sz w:val="28"/>
          <w:szCs w:val="28"/>
        </w:rPr>
      </w:pPr>
      <w:r w:rsidRPr="005E2C78">
        <w:rPr>
          <w:sz w:val="28"/>
          <w:szCs w:val="28"/>
        </w:rPr>
        <w:t>Студенти зобов’язані вести конспекти з самостійної роботи при підготовці до практичних занять, де зазначають структурно клінічні ознаки, дослідження, диференційну діагностику, лікування захворювань ока. Схематично відображати структури ока, результати досліджень. Під час курації тематичних хворих написати історію хвороби пацієнта.</w:t>
      </w:r>
    </w:p>
    <w:p w:rsidR="006431D7" w:rsidRPr="005E2C78" w:rsidRDefault="006431D7" w:rsidP="005E2C78">
      <w:pPr>
        <w:spacing w:after="120"/>
        <w:ind w:right="11" w:firstLine="540"/>
        <w:jc w:val="both"/>
        <w:rPr>
          <w:sz w:val="28"/>
          <w:szCs w:val="28"/>
        </w:rPr>
      </w:pPr>
      <w:r w:rsidRPr="005E2C78">
        <w:rPr>
          <w:sz w:val="28"/>
          <w:szCs w:val="28"/>
        </w:rPr>
        <w:t xml:space="preserve">Закон України «Про вищу освіту» грунтується на понятті «професійна компетентність» (ПК) при визначенні вимог до випускника та якості вищої освіти, і таким чином орієнтує кафедри виконувати в повному обсязі вимоги з дисципліни згідно з кінцевими цілями освітньо-професійної програми (ОПП) та освітньо-кваліфікаційної характеристики (ОКХ)  на здобуття випускниками ПК,  модель якої запроваджується Галузевими стандартами вищої освіти України (ГСВО) (наказ МОН України від 31.07.98 №285). </w:t>
      </w:r>
    </w:p>
    <w:p w:rsidR="006431D7" w:rsidRPr="005E2C78" w:rsidRDefault="006431D7" w:rsidP="005E2C78">
      <w:pPr>
        <w:spacing w:after="120"/>
        <w:ind w:firstLine="709"/>
        <w:jc w:val="both"/>
        <w:rPr>
          <w:sz w:val="28"/>
          <w:szCs w:val="28"/>
        </w:rPr>
      </w:pPr>
      <w:r w:rsidRPr="005E2C78">
        <w:rPr>
          <w:sz w:val="28"/>
          <w:szCs w:val="28"/>
        </w:rPr>
        <w:t xml:space="preserve">Кафедри офтальмології окремих вищих медичних навчальних закладів України мають право вносити зміни до навчальної програми в межах 15% навчальних годин, виходячи з конкретних особливостей. В програмі враховані практичні заняття, що  включають поліклінічний прийом хворих,  тому додатково розподіляються між викладачами навчальні години (до 25% педагогічного навантаження). </w:t>
      </w:r>
    </w:p>
    <w:p w:rsidR="006431D7" w:rsidRPr="000900B4" w:rsidRDefault="006431D7" w:rsidP="000900B4">
      <w:pPr>
        <w:spacing w:after="120"/>
        <w:ind w:right="-79" w:firstLine="539"/>
        <w:jc w:val="both"/>
        <w:rPr>
          <w:b/>
          <w:sz w:val="28"/>
          <w:szCs w:val="28"/>
        </w:rPr>
      </w:pPr>
      <w:r w:rsidRPr="000900B4">
        <w:rPr>
          <w:sz w:val="28"/>
          <w:szCs w:val="28"/>
        </w:rPr>
        <w:t>Поточна діяльність студентів контролюється на практичних заняттях у відповідності з конкретними цілями та під час виконання індивідуальної роботи студентами. З метою оптимізації підготовки до іспитів для студентів використовуються "Методичні  рекомендації з підготовки і проведення ліцензійних інтегрованих іспитів “Крок” як стандартизованої системи оцінювання якості освіти студента відповідно до вимог Болонського процесу".  Оцінювання  різних видів  робіт студентів: практичні заняття, самостійна робота студентів, індивідуальна робота студентів враховано та відбувається згідно з «Інструкцією щодо оцінювання навчальної діяльності студентів в умовах впровадження ЄКТС організації навчального процесу» (лист МОЗ Ук</w:t>
      </w:r>
      <w:r>
        <w:rPr>
          <w:sz w:val="28"/>
          <w:szCs w:val="28"/>
        </w:rPr>
        <w:t>р</w:t>
      </w:r>
      <w:r w:rsidRPr="000900B4">
        <w:rPr>
          <w:sz w:val="28"/>
          <w:szCs w:val="28"/>
        </w:rPr>
        <w:t>аїни від 22.04.2014 №23-01-9/93)</w:t>
      </w:r>
      <w:r>
        <w:rPr>
          <w:sz w:val="28"/>
          <w:szCs w:val="28"/>
        </w:rPr>
        <w:t>.</w:t>
      </w:r>
    </w:p>
    <w:p w:rsidR="006431D7" w:rsidRPr="00280394" w:rsidRDefault="006431D7" w:rsidP="00280394">
      <w:pPr>
        <w:spacing w:after="240"/>
        <w:ind w:firstLine="540"/>
        <w:jc w:val="both"/>
        <w:rPr>
          <w:sz w:val="28"/>
          <w:szCs w:val="28"/>
        </w:rPr>
      </w:pPr>
      <w:r w:rsidRPr="00280394">
        <w:rPr>
          <w:b/>
          <w:bCs/>
          <w:sz w:val="28"/>
          <w:szCs w:val="28"/>
        </w:rPr>
        <w:t>Предметом</w:t>
      </w:r>
      <w:r w:rsidRPr="00280394">
        <w:rPr>
          <w:sz w:val="28"/>
          <w:szCs w:val="28"/>
        </w:rPr>
        <w:t xml:space="preserve"> вивчення  навчальної дисципліни є: офтальмологія – галузь медичних знань, наука про орган зору, захворювання органа зору та його придатків, методи діагностики, лікування  патології ока. </w:t>
      </w:r>
    </w:p>
    <w:p w:rsidR="006431D7" w:rsidRPr="00280394" w:rsidRDefault="006431D7" w:rsidP="00280394">
      <w:pPr>
        <w:spacing w:after="240"/>
        <w:ind w:firstLine="540"/>
        <w:jc w:val="both"/>
        <w:rPr>
          <w:sz w:val="28"/>
          <w:szCs w:val="28"/>
        </w:rPr>
      </w:pPr>
      <w:r w:rsidRPr="00280394">
        <w:rPr>
          <w:b/>
          <w:bCs/>
          <w:sz w:val="28"/>
          <w:szCs w:val="28"/>
        </w:rPr>
        <w:t xml:space="preserve"> Міждисциплінарні зв’язки</w:t>
      </w:r>
      <w:r w:rsidRPr="00280394">
        <w:rPr>
          <w:sz w:val="28"/>
          <w:szCs w:val="28"/>
        </w:rPr>
        <w:t>: дисципліна «офтальмологія» має міждисциплінарні зв’язки  з дисциплінами:</w:t>
      </w:r>
    </w:p>
    <w:p w:rsidR="006431D7" w:rsidRPr="00280394" w:rsidRDefault="006431D7" w:rsidP="00280394">
      <w:pPr>
        <w:spacing w:after="240"/>
        <w:ind w:firstLine="540"/>
        <w:jc w:val="both"/>
        <w:rPr>
          <w:sz w:val="28"/>
          <w:szCs w:val="28"/>
        </w:rPr>
      </w:pPr>
      <w:r w:rsidRPr="00280394">
        <w:rPr>
          <w:sz w:val="28"/>
          <w:szCs w:val="28"/>
        </w:rPr>
        <w:t>-медичної і біологічної фізики: трактувати загальні фізичні та біофізичні закономірності, що лежать в основі життєдіяльності людини;пояснювати основи  діагностичних і фізіотерапевтичних (лікувальних) методів, що застосовуються  в медичній апаратурі;</w:t>
      </w:r>
    </w:p>
    <w:p w:rsidR="006431D7" w:rsidRPr="00280394" w:rsidRDefault="006431D7" w:rsidP="00280394">
      <w:pPr>
        <w:spacing w:after="240"/>
        <w:ind w:firstLine="540"/>
        <w:jc w:val="both"/>
        <w:rPr>
          <w:sz w:val="28"/>
          <w:szCs w:val="28"/>
        </w:rPr>
      </w:pPr>
      <w:r w:rsidRPr="00280394">
        <w:rPr>
          <w:sz w:val="28"/>
          <w:szCs w:val="28"/>
        </w:rPr>
        <w:t>-анатомії людини: визначати топографо-анатомічні взаємовідносини органів і систем людини;інтерпретувати статєві, вікові та індивідуальні особливості будови організму людини;</w:t>
      </w:r>
    </w:p>
    <w:p w:rsidR="006431D7" w:rsidRPr="00280394" w:rsidRDefault="006431D7" w:rsidP="00280394">
      <w:pPr>
        <w:spacing w:after="240"/>
        <w:ind w:firstLine="540"/>
        <w:jc w:val="both"/>
        <w:rPr>
          <w:sz w:val="28"/>
          <w:szCs w:val="28"/>
        </w:rPr>
      </w:pPr>
      <w:r w:rsidRPr="00280394">
        <w:rPr>
          <w:sz w:val="28"/>
          <w:szCs w:val="28"/>
        </w:rPr>
        <w:t>-гістології, цитології, ембріології: трактувати мікроскопічну будову різних органів  людини, в різні вікові періоди, а також в умовах фізіологічної та репаративної регенерації;</w:t>
      </w:r>
    </w:p>
    <w:p w:rsidR="006431D7" w:rsidRPr="00280394" w:rsidRDefault="006431D7" w:rsidP="00280394">
      <w:pPr>
        <w:spacing w:after="240"/>
        <w:ind w:firstLine="540"/>
        <w:jc w:val="both"/>
        <w:rPr>
          <w:sz w:val="28"/>
          <w:szCs w:val="28"/>
        </w:rPr>
      </w:pPr>
      <w:r w:rsidRPr="00280394">
        <w:rPr>
          <w:sz w:val="28"/>
          <w:szCs w:val="28"/>
        </w:rPr>
        <w:t>-фізіології: аналізувати стан сенсорних процесів у забеспеченні життєдіяльності людини; пояснювати фізіологічні основи методів дослідження функцій організму та органу зору;</w:t>
      </w:r>
    </w:p>
    <w:p w:rsidR="006431D7" w:rsidRPr="00280394" w:rsidRDefault="006431D7" w:rsidP="00280394">
      <w:pPr>
        <w:spacing w:after="240"/>
        <w:ind w:firstLine="540"/>
        <w:jc w:val="both"/>
        <w:rPr>
          <w:sz w:val="28"/>
          <w:szCs w:val="28"/>
        </w:rPr>
      </w:pPr>
      <w:r w:rsidRPr="00280394">
        <w:rPr>
          <w:sz w:val="28"/>
          <w:szCs w:val="28"/>
        </w:rPr>
        <w:t>-мікробіології, вірусології та імунології:інтерпретувати біологічні властивості патогенних та непатогенних мікроорганізмів, вірусів та закономірностей їх взаємодії з макроорганізмом, з популяцією людини і зовнішнім середовищем; трактувати основні механізми формування імунної відповіді організму людини.</w:t>
      </w:r>
    </w:p>
    <w:p w:rsidR="006431D7" w:rsidRPr="00280394" w:rsidRDefault="006431D7" w:rsidP="00280394">
      <w:pPr>
        <w:spacing w:after="240"/>
        <w:ind w:firstLine="540"/>
        <w:jc w:val="both"/>
        <w:rPr>
          <w:sz w:val="28"/>
          <w:szCs w:val="28"/>
        </w:rPr>
      </w:pPr>
      <w:r w:rsidRPr="00280394">
        <w:rPr>
          <w:sz w:val="28"/>
          <w:szCs w:val="28"/>
        </w:rPr>
        <w:t>б) закладає основи вивченя студентами:</w:t>
      </w:r>
    </w:p>
    <w:p w:rsidR="006431D7" w:rsidRPr="00280394" w:rsidRDefault="006431D7" w:rsidP="00280394">
      <w:pPr>
        <w:spacing w:after="240"/>
        <w:ind w:firstLine="540"/>
        <w:jc w:val="both"/>
        <w:rPr>
          <w:sz w:val="28"/>
          <w:szCs w:val="28"/>
        </w:rPr>
      </w:pPr>
      <w:r w:rsidRPr="00280394">
        <w:rPr>
          <w:sz w:val="28"/>
          <w:szCs w:val="28"/>
        </w:rPr>
        <w:t>-інфекційних хвороб: виявляти основні клінічні симптоми, що формують характерний  синдром найбільш поширених інфекційних хвороб.</w:t>
      </w:r>
    </w:p>
    <w:p w:rsidR="006431D7" w:rsidRPr="00280394" w:rsidRDefault="006431D7" w:rsidP="00280394">
      <w:pPr>
        <w:spacing w:after="240"/>
        <w:ind w:firstLine="540"/>
        <w:jc w:val="both"/>
        <w:rPr>
          <w:sz w:val="28"/>
          <w:szCs w:val="28"/>
        </w:rPr>
      </w:pPr>
      <w:r w:rsidRPr="00280394">
        <w:rPr>
          <w:sz w:val="28"/>
          <w:szCs w:val="28"/>
        </w:rPr>
        <w:t>- внутрішньої медицини: проводити обстеження хворих, ставити попередній діагноз, диференційний діагноз, визначати методи лікування хворих з ревматизмом, ревматоїдним артритом, гіпертонічною хворобою, хворобами крові, ендокринною патологією та ін.</w:t>
      </w:r>
    </w:p>
    <w:p w:rsidR="006431D7" w:rsidRPr="00280394" w:rsidRDefault="006431D7" w:rsidP="00280394">
      <w:pPr>
        <w:spacing w:after="240"/>
        <w:ind w:firstLine="540"/>
        <w:jc w:val="both"/>
        <w:rPr>
          <w:sz w:val="28"/>
          <w:szCs w:val="28"/>
        </w:rPr>
      </w:pPr>
      <w:r w:rsidRPr="00280394">
        <w:rPr>
          <w:sz w:val="28"/>
          <w:szCs w:val="28"/>
        </w:rPr>
        <w:t>- епідеміології: інтерпретувати причини виникнення і закономірності розвитку епідемічного процесу, основні нормативні документи в галузі епідеміології.</w:t>
      </w:r>
    </w:p>
    <w:p w:rsidR="006431D7" w:rsidRPr="00280394" w:rsidRDefault="006431D7" w:rsidP="00280394">
      <w:pPr>
        <w:spacing w:after="240"/>
        <w:ind w:firstLine="540"/>
        <w:jc w:val="both"/>
        <w:rPr>
          <w:sz w:val="28"/>
          <w:szCs w:val="28"/>
        </w:rPr>
      </w:pPr>
      <w:r w:rsidRPr="00280394">
        <w:rPr>
          <w:sz w:val="28"/>
          <w:szCs w:val="28"/>
        </w:rPr>
        <w:t>- професійних хвороб: проводити обстеження хворого, ставити попередній діагноз та визначати тактику ведення хворих на найбільш розповсюджені професійні захворювання.</w:t>
      </w:r>
    </w:p>
    <w:p w:rsidR="006431D7" w:rsidRPr="00280394" w:rsidRDefault="006431D7" w:rsidP="00280394">
      <w:pPr>
        <w:spacing w:after="240"/>
        <w:ind w:firstLine="540"/>
        <w:jc w:val="both"/>
        <w:rPr>
          <w:sz w:val="28"/>
          <w:szCs w:val="28"/>
        </w:rPr>
      </w:pPr>
      <w:r w:rsidRPr="00280394">
        <w:rPr>
          <w:sz w:val="28"/>
          <w:szCs w:val="28"/>
        </w:rPr>
        <w:t>- онкологія: визначати тактику обстеження і ведення пацієнтів з підозрою на злоякісну пухлину.</w:t>
      </w:r>
    </w:p>
    <w:p w:rsidR="006431D7" w:rsidRPr="00280394" w:rsidRDefault="006431D7" w:rsidP="00280394">
      <w:pPr>
        <w:spacing w:after="240"/>
        <w:ind w:firstLine="540"/>
        <w:jc w:val="both"/>
        <w:rPr>
          <w:sz w:val="28"/>
          <w:szCs w:val="28"/>
        </w:rPr>
      </w:pPr>
      <w:r w:rsidRPr="00280394">
        <w:rPr>
          <w:sz w:val="28"/>
          <w:szCs w:val="28"/>
        </w:rPr>
        <w:t>Передбачає інтеграцію викладання з цими дисциплінами та формування умінь застосовувати знання з офтальмології в процесі подальшого  навчання й у професійній діяльності.</w:t>
      </w:r>
    </w:p>
    <w:p w:rsidR="006431D7" w:rsidRPr="00280394" w:rsidRDefault="006431D7" w:rsidP="00280394">
      <w:pPr>
        <w:spacing w:after="240"/>
        <w:ind w:firstLine="540"/>
        <w:jc w:val="both"/>
        <w:rPr>
          <w:b/>
          <w:sz w:val="28"/>
          <w:szCs w:val="28"/>
        </w:rPr>
      </w:pPr>
      <w:r w:rsidRPr="00280394">
        <w:rPr>
          <w:sz w:val="28"/>
          <w:szCs w:val="28"/>
        </w:rPr>
        <w:t xml:space="preserve">Програма навчальної дисципліни складається з </w:t>
      </w:r>
      <w:r w:rsidRPr="00280394">
        <w:rPr>
          <w:b/>
          <w:sz w:val="28"/>
          <w:szCs w:val="28"/>
        </w:rPr>
        <w:t xml:space="preserve"> 1 модуля  «Офтальмологія» та  3- змістових модулів:</w:t>
      </w:r>
    </w:p>
    <w:p w:rsidR="006431D7" w:rsidRPr="00280394" w:rsidRDefault="006431D7" w:rsidP="00280394">
      <w:pPr>
        <w:pStyle w:val="ListParagraph"/>
        <w:numPr>
          <w:ilvl w:val="0"/>
          <w:numId w:val="11"/>
        </w:numPr>
        <w:spacing w:after="240"/>
        <w:jc w:val="both"/>
        <w:rPr>
          <w:b/>
          <w:i/>
          <w:sz w:val="28"/>
          <w:szCs w:val="28"/>
        </w:rPr>
      </w:pPr>
      <w:r w:rsidRPr="00280394">
        <w:rPr>
          <w:b/>
          <w:i/>
          <w:sz w:val="28"/>
          <w:szCs w:val="28"/>
        </w:rPr>
        <w:t>Анатомо-функціональні особливості органа зору.</w:t>
      </w:r>
    </w:p>
    <w:p w:rsidR="006431D7" w:rsidRPr="00280394" w:rsidRDefault="006431D7" w:rsidP="00280394">
      <w:pPr>
        <w:pStyle w:val="ListParagraph"/>
        <w:numPr>
          <w:ilvl w:val="0"/>
          <w:numId w:val="11"/>
        </w:numPr>
        <w:spacing w:after="240"/>
        <w:jc w:val="both"/>
        <w:rPr>
          <w:b/>
          <w:i/>
          <w:sz w:val="28"/>
          <w:szCs w:val="28"/>
        </w:rPr>
      </w:pPr>
      <w:r w:rsidRPr="00280394">
        <w:rPr>
          <w:b/>
          <w:i/>
          <w:sz w:val="28"/>
          <w:szCs w:val="28"/>
        </w:rPr>
        <w:t xml:space="preserve">Запальні та дистрофічні захворювання органа зору.                                                                                                                                                                                                                                                                                                                                                                                                                                                                                                                                                                                                                                                                                                                                                                                                                                                                                                                                                                                                                                                                                                                                           </w:t>
      </w:r>
    </w:p>
    <w:p w:rsidR="006431D7" w:rsidRPr="00280394" w:rsidRDefault="006431D7" w:rsidP="00280394">
      <w:pPr>
        <w:pStyle w:val="ListParagraph"/>
        <w:numPr>
          <w:ilvl w:val="0"/>
          <w:numId w:val="11"/>
        </w:numPr>
        <w:spacing w:after="240"/>
        <w:jc w:val="both"/>
        <w:rPr>
          <w:b/>
          <w:i/>
          <w:sz w:val="28"/>
          <w:szCs w:val="28"/>
        </w:rPr>
      </w:pPr>
      <w:r w:rsidRPr="00280394">
        <w:rPr>
          <w:b/>
          <w:i/>
          <w:sz w:val="28"/>
          <w:szCs w:val="28"/>
        </w:rPr>
        <w:t>Пошкодження органу зору. Невідкладні стани в офтальмології.</w:t>
      </w:r>
    </w:p>
    <w:p w:rsidR="006431D7" w:rsidRPr="00280394" w:rsidRDefault="006431D7" w:rsidP="00280394">
      <w:pPr>
        <w:pStyle w:val="ListParagraph"/>
        <w:spacing w:after="240"/>
        <w:ind w:left="900"/>
        <w:jc w:val="both"/>
        <w:rPr>
          <w:b/>
          <w:i/>
          <w:sz w:val="28"/>
          <w:szCs w:val="28"/>
        </w:rPr>
      </w:pPr>
    </w:p>
    <w:p w:rsidR="006431D7" w:rsidRPr="00280394" w:rsidRDefault="006431D7" w:rsidP="00280394">
      <w:pPr>
        <w:spacing w:after="240"/>
        <w:ind w:firstLine="708"/>
        <w:jc w:val="both"/>
        <w:rPr>
          <w:sz w:val="28"/>
          <w:szCs w:val="28"/>
        </w:rPr>
      </w:pPr>
      <w:r w:rsidRPr="00280394">
        <w:rPr>
          <w:sz w:val="28"/>
          <w:szCs w:val="28"/>
        </w:rPr>
        <w:t>Кафедри офтальмології мають право вносити зміни до навчальної програми залежно від організаційних і технічних можливостей, напрямків наукових досліджень, екологічних особливостей регіону, але мають виконати в цілому обсяг вимог  з дисципліни згідно з кінцевими цілями ОКХ і ОПП за фахом підготовки та навчальними планами.</w:t>
      </w:r>
    </w:p>
    <w:p w:rsidR="006431D7" w:rsidRPr="00280394" w:rsidRDefault="006431D7" w:rsidP="00280394">
      <w:pPr>
        <w:tabs>
          <w:tab w:val="left" w:pos="4140"/>
        </w:tabs>
        <w:spacing w:after="240"/>
        <w:ind w:left="360"/>
        <w:rPr>
          <w:sz w:val="28"/>
          <w:szCs w:val="28"/>
        </w:rPr>
      </w:pPr>
      <w:r w:rsidRPr="00280394">
        <w:rPr>
          <w:sz w:val="28"/>
          <w:szCs w:val="28"/>
        </w:rPr>
        <w:t>Теми лекційного курсу розкривають проблемні питання відповідних розділів офтальмології.</w:t>
      </w:r>
    </w:p>
    <w:p w:rsidR="006431D7" w:rsidRPr="00280394" w:rsidRDefault="006431D7" w:rsidP="00280394">
      <w:pPr>
        <w:spacing w:after="240"/>
        <w:ind w:left="360"/>
        <w:rPr>
          <w:sz w:val="28"/>
          <w:szCs w:val="28"/>
        </w:rPr>
      </w:pPr>
      <w:r w:rsidRPr="00280394">
        <w:rPr>
          <w:sz w:val="28"/>
          <w:szCs w:val="28"/>
        </w:rPr>
        <w:t>Практичні заняття за методикою їх організації передбачають:</w:t>
      </w:r>
    </w:p>
    <w:p w:rsidR="006431D7" w:rsidRPr="00280394" w:rsidRDefault="006431D7" w:rsidP="00280394">
      <w:pPr>
        <w:numPr>
          <w:ilvl w:val="1"/>
          <w:numId w:val="14"/>
        </w:numPr>
        <w:spacing w:after="240"/>
        <w:rPr>
          <w:sz w:val="28"/>
          <w:szCs w:val="28"/>
        </w:rPr>
      </w:pPr>
      <w:r w:rsidRPr="00280394">
        <w:rPr>
          <w:sz w:val="28"/>
          <w:szCs w:val="28"/>
        </w:rPr>
        <w:t>дослідження студентами зорових функцій в нормі та при патології</w:t>
      </w:r>
    </w:p>
    <w:p w:rsidR="006431D7" w:rsidRPr="00280394" w:rsidRDefault="006431D7" w:rsidP="00280394">
      <w:pPr>
        <w:numPr>
          <w:ilvl w:val="1"/>
          <w:numId w:val="14"/>
        </w:numPr>
        <w:spacing w:after="240"/>
        <w:rPr>
          <w:sz w:val="28"/>
          <w:szCs w:val="28"/>
        </w:rPr>
      </w:pPr>
      <w:r w:rsidRPr="00280394">
        <w:rPr>
          <w:sz w:val="28"/>
          <w:szCs w:val="28"/>
        </w:rPr>
        <w:t>дослідження структури органа зору в нормі та при патології</w:t>
      </w:r>
    </w:p>
    <w:p w:rsidR="006431D7" w:rsidRPr="00280394" w:rsidRDefault="006431D7" w:rsidP="00280394">
      <w:pPr>
        <w:numPr>
          <w:ilvl w:val="1"/>
          <w:numId w:val="14"/>
        </w:numPr>
        <w:spacing w:after="240"/>
        <w:rPr>
          <w:sz w:val="28"/>
          <w:szCs w:val="28"/>
        </w:rPr>
      </w:pPr>
      <w:r w:rsidRPr="00280394">
        <w:rPr>
          <w:sz w:val="28"/>
          <w:szCs w:val="28"/>
        </w:rPr>
        <w:t xml:space="preserve">вирішення ситуаційних задач (оцінка показників функцій органу зору, даних об’єктивних методів дослідження – біомікроскопії, офтальмоскопії, бокового фокального освітлення;у світлі,що проходить). </w:t>
      </w:r>
    </w:p>
    <w:p w:rsidR="006431D7" w:rsidRPr="00280394" w:rsidRDefault="006431D7" w:rsidP="00280394">
      <w:pPr>
        <w:numPr>
          <w:ilvl w:val="1"/>
          <w:numId w:val="14"/>
        </w:numPr>
        <w:spacing w:after="240"/>
        <w:rPr>
          <w:sz w:val="28"/>
          <w:szCs w:val="28"/>
        </w:rPr>
      </w:pPr>
      <w:r w:rsidRPr="00280394">
        <w:rPr>
          <w:sz w:val="28"/>
          <w:szCs w:val="28"/>
        </w:rPr>
        <w:t>надання невідкладної допомоги;</w:t>
      </w:r>
    </w:p>
    <w:p w:rsidR="006431D7" w:rsidRPr="00280394" w:rsidRDefault="006431D7" w:rsidP="00280394">
      <w:pPr>
        <w:spacing w:after="240"/>
        <w:ind w:firstLine="851"/>
        <w:jc w:val="both"/>
        <w:rPr>
          <w:sz w:val="28"/>
          <w:szCs w:val="28"/>
        </w:rPr>
      </w:pPr>
      <w:r w:rsidRPr="00280394">
        <w:rPr>
          <w:sz w:val="28"/>
          <w:szCs w:val="28"/>
        </w:rPr>
        <w:t>Засвоєння теми контролюється на практичних заняттях у відповідності з конкретними цілями. Рекомендується застосовувати такі засоби діагностики рівня підготовки студентів: комп’ютерні тести, розв’язування ситуаційних задач, трактування та оцінка їх результатів, аналіз і оцінка результатів інструментальних досліджень і параметрів, що характеризують функції органа зору, контроль практичних навичок. Засвоєння вивчення дисциплиніни контролюється  також обов’язковою підготовкою студентами історії хвороби, яка відображає послідовно роботу лікаря. Окремі ланки цієї роботи-відтворення клінічної картини захворювання, що визначає діагноз;  перелік необхідних та додаткових обстежень  хворого та  вміння їх проведення, призначення  лікування з використанням новітніх технологій.</w:t>
      </w:r>
    </w:p>
    <w:p w:rsidR="006431D7" w:rsidRPr="00280394" w:rsidRDefault="006431D7" w:rsidP="00280394">
      <w:pPr>
        <w:pStyle w:val="Heading3"/>
        <w:spacing w:after="240"/>
        <w:jc w:val="both"/>
        <w:rPr>
          <w:sz w:val="28"/>
          <w:szCs w:val="28"/>
        </w:rPr>
      </w:pPr>
      <w:r w:rsidRPr="00280394">
        <w:rPr>
          <w:sz w:val="28"/>
          <w:szCs w:val="28"/>
        </w:rPr>
        <w:t>1. Мета та завдання навчальної дисципліни</w:t>
      </w:r>
    </w:p>
    <w:p w:rsidR="006431D7" w:rsidRPr="00280394" w:rsidRDefault="006431D7" w:rsidP="00280394">
      <w:pPr>
        <w:pStyle w:val="BodyTextIndent"/>
        <w:spacing w:after="240"/>
        <w:jc w:val="both"/>
        <w:rPr>
          <w:szCs w:val="28"/>
        </w:rPr>
      </w:pPr>
      <w:r w:rsidRPr="00280394">
        <w:rPr>
          <w:szCs w:val="28"/>
        </w:rPr>
        <w:t>1.1. Метою викладання навчальної дисципліни  є оволодіння етико-деонтологічними основами охорони зору людей різного віку. На основі вивчення                                                                                                                                                                                                                                                                                                                                                                                                                                                                                                                                                                                                                                                                                                                                                                                                                                                                                                                                                                                                                                                                                                                                                                                                                                                                                                                                                                                                                                         вікової анатомії, фізіології органу зору, етіології, патогенезу захворювань, класифікацій, особливостей клінічної картини, опанування студентами необхідних знань та вмінь, дій, цільових завдань,навичок, які відповідають кінцевим цілям вивчення навчальної дисципліни відповідно до ОПП.</w:t>
      </w:r>
    </w:p>
    <w:p w:rsidR="006431D7" w:rsidRPr="00280394" w:rsidRDefault="006431D7" w:rsidP="00280394">
      <w:pPr>
        <w:spacing w:after="240"/>
        <w:ind w:firstLine="540"/>
        <w:jc w:val="both"/>
        <w:rPr>
          <w:sz w:val="28"/>
          <w:szCs w:val="28"/>
        </w:rPr>
      </w:pPr>
      <w:r w:rsidRPr="00280394">
        <w:rPr>
          <w:sz w:val="28"/>
          <w:szCs w:val="28"/>
        </w:rPr>
        <w:t>1.2. Основними завданнями вивчення дисципліни “Офтальмологія” є закладення теоретичних основ офтальмології як науки (термінологія, методи дослідження, загальні клінічні симптоми основних захворювань ока, принципи діагностики та лікування, профілактики захворюваності) та відпрацювання практичних навичок з дослідження, з методів надання невідкладної допомоги.</w:t>
      </w:r>
    </w:p>
    <w:p w:rsidR="006431D7" w:rsidRPr="00280394" w:rsidRDefault="006431D7" w:rsidP="00280394">
      <w:pPr>
        <w:spacing w:after="240"/>
        <w:ind w:firstLine="540"/>
        <w:jc w:val="both"/>
        <w:rPr>
          <w:sz w:val="28"/>
          <w:szCs w:val="28"/>
        </w:rPr>
      </w:pPr>
      <w:r w:rsidRPr="00280394">
        <w:rPr>
          <w:sz w:val="28"/>
          <w:szCs w:val="28"/>
        </w:rPr>
        <w:t>1.3. Згідно з вимогами освітньо-професійної програми студенти повинні:</w:t>
      </w:r>
    </w:p>
    <w:p w:rsidR="006431D7" w:rsidRPr="00280394" w:rsidRDefault="006431D7" w:rsidP="00280394">
      <w:pPr>
        <w:spacing w:after="240"/>
        <w:ind w:firstLine="540"/>
        <w:jc w:val="both"/>
        <w:rPr>
          <w:b/>
          <w:i/>
          <w:sz w:val="28"/>
          <w:szCs w:val="28"/>
        </w:rPr>
      </w:pPr>
      <w:r w:rsidRPr="00280394">
        <w:rPr>
          <w:b/>
          <w:i/>
          <w:sz w:val="28"/>
          <w:szCs w:val="28"/>
        </w:rPr>
        <w:t>знати:</w:t>
      </w:r>
    </w:p>
    <w:p w:rsidR="006431D7" w:rsidRPr="00280394" w:rsidRDefault="006431D7" w:rsidP="00280394">
      <w:pPr>
        <w:pStyle w:val="ListParagraph"/>
        <w:numPr>
          <w:ilvl w:val="0"/>
          <w:numId w:val="10"/>
        </w:numPr>
        <w:spacing w:after="240"/>
        <w:jc w:val="both"/>
        <w:rPr>
          <w:sz w:val="28"/>
          <w:szCs w:val="28"/>
        </w:rPr>
      </w:pPr>
      <w:r w:rsidRPr="00280394">
        <w:rPr>
          <w:sz w:val="28"/>
          <w:szCs w:val="28"/>
        </w:rPr>
        <w:t>загальні питання організації офтальмологічної допомоги;</w:t>
      </w:r>
    </w:p>
    <w:p w:rsidR="006431D7" w:rsidRPr="00280394" w:rsidRDefault="006431D7" w:rsidP="00280394">
      <w:pPr>
        <w:pStyle w:val="ListParagraph"/>
        <w:numPr>
          <w:ilvl w:val="0"/>
          <w:numId w:val="10"/>
        </w:numPr>
        <w:spacing w:after="240"/>
        <w:jc w:val="both"/>
        <w:rPr>
          <w:sz w:val="28"/>
          <w:szCs w:val="28"/>
        </w:rPr>
      </w:pPr>
      <w:r w:rsidRPr="00280394">
        <w:rPr>
          <w:sz w:val="28"/>
          <w:szCs w:val="28"/>
        </w:rPr>
        <w:t>причини розвитку патологічних процесів;</w:t>
      </w:r>
    </w:p>
    <w:p w:rsidR="006431D7" w:rsidRPr="00280394" w:rsidRDefault="006431D7" w:rsidP="00280394">
      <w:pPr>
        <w:pStyle w:val="ListParagraph"/>
        <w:numPr>
          <w:ilvl w:val="0"/>
          <w:numId w:val="10"/>
        </w:numPr>
        <w:spacing w:after="240"/>
        <w:jc w:val="both"/>
        <w:rPr>
          <w:sz w:val="28"/>
          <w:szCs w:val="28"/>
        </w:rPr>
      </w:pPr>
      <w:r w:rsidRPr="00280394">
        <w:rPr>
          <w:sz w:val="28"/>
          <w:szCs w:val="28"/>
        </w:rPr>
        <w:t>особливості клінічної симптоматики основних захворювань орган зору;</w:t>
      </w:r>
    </w:p>
    <w:p w:rsidR="006431D7" w:rsidRPr="00280394" w:rsidRDefault="006431D7" w:rsidP="00280394">
      <w:pPr>
        <w:pStyle w:val="ListParagraph"/>
        <w:numPr>
          <w:ilvl w:val="0"/>
          <w:numId w:val="10"/>
        </w:numPr>
        <w:spacing w:after="240"/>
        <w:jc w:val="both"/>
        <w:rPr>
          <w:sz w:val="28"/>
          <w:szCs w:val="28"/>
        </w:rPr>
      </w:pPr>
      <w:r w:rsidRPr="00280394">
        <w:rPr>
          <w:sz w:val="28"/>
          <w:szCs w:val="28"/>
        </w:rPr>
        <w:t xml:space="preserve">тактику  невідкладної допомоги та сучасні принципи лікування хворих з різною патологією. </w:t>
      </w:r>
    </w:p>
    <w:p w:rsidR="006431D7" w:rsidRPr="00280394" w:rsidRDefault="006431D7" w:rsidP="00280394">
      <w:pPr>
        <w:spacing w:after="240"/>
        <w:ind w:firstLine="540"/>
        <w:jc w:val="both"/>
        <w:rPr>
          <w:sz w:val="28"/>
          <w:szCs w:val="28"/>
        </w:rPr>
      </w:pPr>
      <w:r w:rsidRPr="00280394">
        <w:rPr>
          <w:b/>
          <w:bCs/>
          <w:i/>
          <w:iCs/>
          <w:sz w:val="28"/>
          <w:szCs w:val="28"/>
        </w:rPr>
        <w:t>вміти</w:t>
      </w:r>
      <w:r w:rsidRPr="00280394">
        <w:rPr>
          <w:b/>
          <w:i/>
          <w:sz w:val="28"/>
          <w:szCs w:val="28"/>
        </w:rPr>
        <w:t>:</w:t>
      </w:r>
      <w:r w:rsidRPr="00280394">
        <w:rPr>
          <w:sz w:val="28"/>
          <w:szCs w:val="28"/>
        </w:rPr>
        <w:t xml:space="preserve"> </w:t>
      </w:r>
    </w:p>
    <w:p w:rsidR="006431D7" w:rsidRPr="00280394" w:rsidRDefault="006431D7" w:rsidP="00280394">
      <w:pPr>
        <w:pStyle w:val="ListParagraph"/>
        <w:numPr>
          <w:ilvl w:val="0"/>
          <w:numId w:val="10"/>
        </w:numPr>
        <w:spacing w:after="240"/>
        <w:jc w:val="both"/>
        <w:rPr>
          <w:sz w:val="28"/>
          <w:szCs w:val="28"/>
        </w:rPr>
      </w:pPr>
      <w:r w:rsidRPr="00280394">
        <w:rPr>
          <w:bCs/>
          <w:iCs/>
          <w:sz w:val="28"/>
          <w:szCs w:val="28"/>
        </w:rPr>
        <w:t xml:space="preserve">поставити </w:t>
      </w:r>
      <w:r w:rsidRPr="00280394">
        <w:rPr>
          <w:sz w:val="28"/>
          <w:szCs w:val="28"/>
        </w:rPr>
        <w:t>попередній діагноз поширених очних захворювань та пошкоджень;</w:t>
      </w:r>
    </w:p>
    <w:p w:rsidR="006431D7" w:rsidRPr="00280394" w:rsidRDefault="006431D7" w:rsidP="00280394">
      <w:pPr>
        <w:pStyle w:val="ListParagraph"/>
        <w:numPr>
          <w:ilvl w:val="0"/>
          <w:numId w:val="10"/>
        </w:numPr>
        <w:spacing w:after="240"/>
        <w:jc w:val="both"/>
        <w:rPr>
          <w:sz w:val="28"/>
          <w:szCs w:val="28"/>
        </w:rPr>
      </w:pPr>
      <w:r w:rsidRPr="00280394">
        <w:rPr>
          <w:sz w:val="28"/>
          <w:szCs w:val="28"/>
        </w:rPr>
        <w:t>надати першу лікарську допомогу;</w:t>
      </w:r>
    </w:p>
    <w:p w:rsidR="006431D7" w:rsidRPr="00280394" w:rsidRDefault="006431D7" w:rsidP="00280394">
      <w:pPr>
        <w:pStyle w:val="ListParagraph"/>
        <w:numPr>
          <w:ilvl w:val="0"/>
          <w:numId w:val="10"/>
        </w:numPr>
        <w:spacing w:after="240"/>
        <w:jc w:val="both"/>
        <w:rPr>
          <w:sz w:val="28"/>
          <w:szCs w:val="28"/>
        </w:rPr>
      </w:pPr>
      <w:r w:rsidRPr="00280394">
        <w:rPr>
          <w:sz w:val="28"/>
          <w:szCs w:val="28"/>
        </w:rPr>
        <w:t>прийняти рішення  щодо наступної лікарськ</w:t>
      </w:r>
      <w:r>
        <w:rPr>
          <w:sz w:val="28"/>
          <w:szCs w:val="28"/>
        </w:rPr>
        <w:t>о</w:t>
      </w:r>
      <w:r w:rsidRPr="00280394">
        <w:rPr>
          <w:sz w:val="28"/>
          <w:szCs w:val="28"/>
        </w:rPr>
        <w:t>ї допомоги;</w:t>
      </w:r>
    </w:p>
    <w:p w:rsidR="006431D7" w:rsidRPr="00280394" w:rsidRDefault="006431D7" w:rsidP="00280394">
      <w:pPr>
        <w:pStyle w:val="ListParagraph"/>
        <w:numPr>
          <w:ilvl w:val="0"/>
          <w:numId w:val="10"/>
        </w:numPr>
        <w:spacing w:after="240"/>
        <w:jc w:val="both"/>
        <w:rPr>
          <w:sz w:val="28"/>
          <w:szCs w:val="28"/>
        </w:rPr>
      </w:pPr>
      <w:r w:rsidRPr="00280394">
        <w:rPr>
          <w:sz w:val="28"/>
          <w:szCs w:val="28"/>
        </w:rPr>
        <w:t>висвітлити зв’язок  патологічного процесу в організмі хворого із захворюванням зору, і визначити  і надати лікарські пропозиції;</w:t>
      </w:r>
    </w:p>
    <w:p w:rsidR="006431D7" w:rsidRPr="00280394" w:rsidRDefault="006431D7" w:rsidP="00280394">
      <w:pPr>
        <w:spacing w:after="240"/>
        <w:ind w:firstLine="540"/>
        <w:jc w:val="both"/>
        <w:rPr>
          <w:sz w:val="28"/>
          <w:szCs w:val="28"/>
        </w:rPr>
      </w:pPr>
      <w:r w:rsidRPr="00280394">
        <w:rPr>
          <w:sz w:val="28"/>
          <w:szCs w:val="28"/>
        </w:rPr>
        <w:t>на основі знання епідеміології, ролі факторів зовнішнього середовища, генетичних  і соціальних факторів, сучасних досягнень офтальмології вміти проводити профілактичні заходи щодо запобігання виникнення епідеміологічних спалахів, пошкоджень органу зору і розвитку тяжкої форми інвалідності - сліпоти.</w:t>
      </w:r>
    </w:p>
    <w:p w:rsidR="006431D7" w:rsidRPr="00280394" w:rsidRDefault="006431D7" w:rsidP="00280394">
      <w:pPr>
        <w:pStyle w:val="BodyTextIndent"/>
        <w:spacing w:after="240"/>
        <w:jc w:val="both"/>
        <w:rPr>
          <w:szCs w:val="28"/>
        </w:rPr>
      </w:pPr>
      <w:r w:rsidRPr="00280394">
        <w:rPr>
          <w:szCs w:val="28"/>
        </w:rPr>
        <w:t xml:space="preserve">На вивчення навчальної дисципліни відводиться </w:t>
      </w:r>
      <w:r w:rsidRPr="00280394">
        <w:rPr>
          <w:szCs w:val="28"/>
          <w:u w:val="single"/>
        </w:rPr>
        <w:t>90</w:t>
      </w:r>
      <w:r w:rsidRPr="00280394">
        <w:rPr>
          <w:szCs w:val="28"/>
        </w:rPr>
        <w:t xml:space="preserve"> години</w:t>
      </w:r>
      <w:r w:rsidRPr="00280394">
        <w:rPr>
          <w:szCs w:val="28"/>
          <w:lang w:val="ru-RU"/>
        </w:rPr>
        <w:t xml:space="preserve">____3____ </w:t>
      </w:r>
      <w:r w:rsidRPr="00280394">
        <w:rPr>
          <w:szCs w:val="28"/>
        </w:rPr>
        <w:t>кредитів ЄКТС.</w:t>
      </w:r>
    </w:p>
    <w:p w:rsidR="006431D7" w:rsidRPr="00280394" w:rsidRDefault="006431D7" w:rsidP="00280394">
      <w:pPr>
        <w:spacing w:after="240"/>
        <w:ind w:firstLine="540"/>
        <w:jc w:val="both"/>
        <w:rPr>
          <w:sz w:val="28"/>
          <w:szCs w:val="28"/>
        </w:rPr>
      </w:pPr>
      <w:r w:rsidRPr="00280394">
        <w:rPr>
          <w:b/>
          <w:bCs/>
          <w:sz w:val="28"/>
          <w:szCs w:val="28"/>
        </w:rPr>
        <w:t>2. Інформаційний обсяг</w:t>
      </w:r>
      <w:r w:rsidRPr="00280394">
        <w:rPr>
          <w:sz w:val="28"/>
          <w:szCs w:val="28"/>
        </w:rPr>
        <w:t xml:space="preserve"> </w:t>
      </w:r>
      <w:r w:rsidRPr="00280394">
        <w:rPr>
          <w:b/>
          <w:sz w:val="28"/>
          <w:szCs w:val="28"/>
        </w:rPr>
        <w:t>навчальної</w:t>
      </w:r>
      <w:r w:rsidRPr="00280394">
        <w:rPr>
          <w:b/>
          <w:bCs/>
          <w:sz w:val="28"/>
          <w:szCs w:val="28"/>
        </w:rPr>
        <w:t xml:space="preserve"> дисципліни</w:t>
      </w:r>
      <w:r w:rsidRPr="00280394">
        <w:rPr>
          <w:sz w:val="28"/>
          <w:szCs w:val="28"/>
        </w:rPr>
        <w:t xml:space="preserve"> </w:t>
      </w:r>
    </w:p>
    <w:p w:rsidR="006431D7" w:rsidRPr="00280394" w:rsidRDefault="006431D7" w:rsidP="00280394">
      <w:pPr>
        <w:spacing w:after="240"/>
        <w:jc w:val="center"/>
        <w:rPr>
          <w:sz w:val="28"/>
          <w:szCs w:val="28"/>
        </w:rPr>
      </w:pPr>
      <w:r w:rsidRPr="00280394">
        <w:rPr>
          <w:b/>
          <w:sz w:val="28"/>
          <w:szCs w:val="28"/>
        </w:rPr>
        <w:t>МОДУЛЬ 1</w:t>
      </w:r>
    </w:p>
    <w:p w:rsidR="006431D7" w:rsidRPr="00280394" w:rsidRDefault="006431D7" w:rsidP="00280394">
      <w:pPr>
        <w:spacing w:after="240"/>
        <w:jc w:val="both"/>
        <w:rPr>
          <w:b/>
          <w:sz w:val="28"/>
          <w:szCs w:val="28"/>
        </w:rPr>
      </w:pPr>
      <w:r w:rsidRPr="00280394">
        <w:rPr>
          <w:b/>
          <w:sz w:val="28"/>
          <w:szCs w:val="28"/>
        </w:rPr>
        <w:t>Кінцеві цілі дисципліни:</w:t>
      </w:r>
    </w:p>
    <w:p w:rsidR="006431D7" w:rsidRPr="00280394" w:rsidRDefault="006431D7" w:rsidP="00280394">
      <w:pPr>
        <w:numPr>
          <w:ilvl w:val="0"/>
          <w:numId w:val="15"/>
        </w:numPr>
        <w:spacing w:after="120"/>
        <w:ind w:left="1077" w:hanging="357"/>
        <w:jc w:val="both"/>
        <w:rPr>
          <w:sz w:val="28"/>
          <w:szCs w:val="28"/>
        </w:rPr>
      </w:pPr>
      <w:r w:rsidRPr="00280394">
        <w:rPr>
          <w:sz w:val="28"/>
          <w:szCs w:val="28"/>
        </w:rPr>
        <w:t xml:space="preserve">Використовувати етико-деонтологічні принципи охорони зору людей різного віку та статі, аналізувати особливості органу зору, інтерпретувати механізми розвитку патологічних процесів органу зору. </w:t>
      </w:r>
    </w:p>
    <w:p w:rsidR="006431D7" w:rsidRPr="00280394" w:rsidRDefault="006431D7" w:rsidP="00280394">
      <w:pPr>
        <w:numPr>
          <w:ilvl w:val="0"/>
          <w:numId w:val="15"/>
        </w:numPr>
        <w:spacing w:after="120"/>
        <w:ind w:left="1077" w:hanging="357"/>
        <w:jc w:val="both"/>
        <w:rPr>
          <w:sz w:val="28"/>
          <w:szCs w:val="28"/>
        </w:rPr>
      </w:pPr>
      <w:r w:rsidRPr="00280394">
        <w:rPr>
          <w:sz w:val="28"/>
          <w:szCs w:val="28"/>
        </w:rPr>
        <w:t>Визначати етіологічні і патогенетичні фактори розвитку основних захворювань органу зору.</w:t>
      </w:r>
    </w:p>
    <w:p w:rsidR="006431D7" w:rsidRPr="00280394" w:rsidRDefault="006431D7" w:rsidP="00280394">
      <w:pPr>
        <w:numPr>
          <w:ilvl w:val="0"/>
          <w:numId w:val="15"/>
        </w:numPr>
        <w:spacing w:after="120"/>
        <w:ind w:left="1077" w:hanging="357"/>
        <w:jc w:val="both"/>
        <w:rPr>
          <w:sz w:val="28"/>
          <w:szCs w:val="28"/>
        </w:rPr>
      </w:pPr>
      <w:r w:rsidRPr="00280394">
        <w:rPr>
          <w:sz w:val="28"/>
          <w:szCs w:val="28"/>
        </w:rPr>
        <w:t>Ставити попередній діагноз найбільш поширених очних захворювань і пошкоджень.</w:t>
      </w:r>
    </w:p>
    <w:p w:rsidR="006431D7" w:rsidRPr="00280394" w:rsidRDefault="006431D7" w:rsidP="00280394">
      <w:pPr>
        <w:numPr>
          <w:ilvl w:val="0"/>
          <w:numId w:val="15"/>
        </w:numPr>
        <w:spacing w:after="120"/>
        <w:ind w:left="1077" w:hanging="357"/>
        <w:jc w:val="both"/>
        <w:rPr>
          <w:sz w:val="28"/>
          <w:szCs w:val="28"/>
        </w:rPr>
      </w:pPr>
      <w:r w:rsidRPr="00280394">
        <w:rPr>
          <w:sz w:val="28"/>
          <w:szCs w:val="28"/>
        </w:rPr>
        <w:t>Визначати тактику ведення хворих на основні очні хвороби.</w:t>
      </w:r>
    </w:p>
    <w:p w:rsidR="006431D7" w:rsidRPr="00280394" w:rsidRDefault="006431D7" w:rsidP="00280394">
      <w:pPr>
        <w:numPr>
          <w:ilvl w:val="0"/>
          <w:numId w:val="15"/>
        </w:numPr>
        <w:spacing w:after="120"/>
        <w:ind w:left="1077" w:hanging="357"/>
        <w:jc w:val="both"/>
        <w:rPr>
          <w:sz w:val="28"/>
          <w:szCs w:val="28"/>
        </w:rPr>
      </w:pPr>
      <w:r w:rsidRPr="00280394">
        <w:rPr>
          <w:sz w:val="28"/>
          <w:szCs w:val="28"/>
        </w:rPr>
        <w:t>Діагностувати невідкладні стани в офтальмології і надавати невідкладну медичну допомогу.</w:t>
      </w:r>
    </w:p>
    <w:p w:rsidR="006431D7" w:rsidRPr="00280394" w:rsidRDefault="006431D7" w:rsidP="00280394">
      <w:pPr>
        <w:numPr>
          <w:ilvl w:val="0"/>
          <w:numId w:val="15"/>
        </w:numPr>
        <w:spacing w:after="120"/>
        <w:ind w:left="1077" w:hanging="357"/>
        <w:jc w:val="both"/>
        <w:rPr>
          <w:sz w:val="28"/>
          <w:szCs w:val="28"/>
        </w:rPr>
      </w:pPr>
      <w:r w:rsidRPr="00280394">
        <w:rPr>
          <w:sz w:val="28"/>
          <w:szCs w:val="28"/>
        </w:rPr>
        <w:t>Планувати профілактичні заходи щодо запобігання виникнення епідемічних спалахів очних хвороб, пошкоджень органа зору, розвитку сліпоти.</w:t>
      </w:r>
    </w:p>
    <w:p w:rsidR="006431D7" w:rsidRDefault="006431D7" w:rsidP="00280394">
      <w:pPr>
        <w:spacing w:after="120"/>
        <w:ind w:left="540"/>
        <w:jc w:val="center"/>
        <w:rPr>
          <w:b/>
          <w:sz w:val="28"/>
          <w:szCs w:val="28"/>
        </w:rPr>
      </w:pPr>
    </w:p>
    <w:p w:rsidR="006431D7" w:rsidRPr="00280394" w:rsidRDefault="006431D7" w:rsidP="00280394">
      <w:pPr>
        <w:spacing w:after="120"/>
        <w:ind w:left="540"/>
        <w:jc w:val="center"/>
        <w:rPr>
          <w:b/>
          <w:i/>
          <w:sz w:val="28"/>
          <w:szCs w:val="28"/>
        </w:rPr>
      </w:pPr>
      <w:r w:rsidRPr="00280394">
        <w:rPr>
          <w:b/>
          <w:sz w:val="28"/>
          <w:szCs w:val="28"/>
        </w:rPr>
        <w:t>ЗМІСТОВИЙ МОДУЛЬ 1.</w:t>
      </w:r>
      <w:r w:rsidRPr="00280394">
        <w:rPr>
          <w:b/>
          <w:i/>
          <w:sz w:val="28"/>
          <w:szCs w:val="28"/>
        </w:rPr>
        <w:t xml:space="preserve"> АНАТОМО-ФУНКЦІОНАЛЬНІ ОСОБЛИВОСТІ ОРГАНА ЗОРУ.</w:t>
      </w:r>
    </w:p>
    <w:p w:rsidR="006431D7" w:rsidRPr="00280394" w:rsidRDefault="006431D7" w:rsidP="000900B4">
      <w:pPr>
        <w:spacing w:after="120"/>
        <w:ind w:firstLine="540"/>
        <w:jc w:val="both"/>
        <w:rPr>
          <w:b/>
          <w:i/>
          <w:sz w:val="28"/>
          <w:szCs w:val="28"/>
        </w:rPr>
      </w:pPr>
      <w:r w:rsidRPr="00280394">
        <w:rPr>
          <w:b/>
          <w:i/>
          <w:sz w:val="28"/>
          <w:szCs w:val="28"/>
        </w:rPr>
        <w:t>Конкретні цілі:</w:t>
      </w:r>
    </w:p>
    <w:p w:rsidR="006431D7" w:rsidRPr="00280394" w:rsidRDefault="006431D7" w:rsidP="000900B4">
      <w:pPr>
        <w:numPr>
          <w:ilvl w:val="0"/>
          <w:numId w:val="16"/>
        </w:numPr>
        <w:spacing w:after="120"/>
        <w:rPr>
          <w:sz w:val="28"/>
          <w:szCs w:val="28"/>
        </w:rPr>
      </w:pPr>
      <w:r w:rsidRPr="00280394">
        <w:rPr>
          <w:sz w:val="28"/>
          <w:szCs w:val="28"/>
        </w:rPr>
        <w:t>Аналізувати  основні етапи розвитку вітчизняної офтальмології.</w:t>
      </w:r>
    </w:p>
    <w:p w:rsidR="006431D7" w:rsidRPr="00280394" w:rsidRDefault="006431D7" w:rsidP="000900B4">
      <w:pPr>
        <w:numPr>
          <w:ilvl w:val="0"/>
          <w:numId w:val="16"/>
        </w:numPr>
        <w:spacing w:after="120"/>
        <w:rPr>
          <w:sz w:val="28"/>
          <w:szCs w:val="28"/>
        </w:rPr>
      </w:pPr>
      <w:r w:rsidRPr="00280394">
        <w:rPr>
          <w:sz w:val="28"/>
          <w:szCs w:val="28"/>
        </w:rPr>
        <w:t>Пояснювати анатомічні особливості  будови органу зору.</w:t>
      </w:r>
    </w:p>
    <w:p w:rsidR="006431D7" w:rsidRPr="00280394" w:rsidRDefault="006431D7" w:rsidP="000900B4">
      <w:pPr>
        <w:numPr>
          <w:ilvl w:val="0"/>
          <w:numId w:val="16"/>
        </w:numPr>
        <w:spacing w:after="120"/>
        <w:rPr>
          <w:sz w:val="28"/>
          <w:szCs w:val="28"/>
        </w:rPr>
      </w:pPr>
      <w:r w:rsidRPr="00280394">
        <w:rPr>
          <w:sz w:val="28"/>
          <w:szCs w:val="28"/>
        </w:rPr>
        <w:t>Пояснювати особливості функцій органа зора. Вміти визначати гостроту зору, поле зору, темнову адаптацію, кольоровий зір. Вміти визначати етапність обстеження хворих з патологією органу зору, ведення медичної документації.</w:t>
      </w:r>
    </w:p>
    <w:p w:rsidR="006431D7" w:rsidRPr="00280394" w:rsidRDefault="006431D7" w:rsidP="000900B4">
      <w:pPr>
        <w:numPr>
          <w:ilvl w:val="0"/>
          <w:numId w:val="16"/>
        </w:numPr>
        <w:spacing w:after="120"/>
        <w:rPr>
          <w:sz w:val="28"/>
          <w:szCs w:val="28"/>
        </w:rPr>
      </w:pPr>
      <w:r w:rsidRPr="00280394">
        <w:rPr>
          <w:sz w:val="28"/>
          <w:szCs w:val="28"/>
        </w:rPr>
        <w:t>Визначати  рефракцію  та акомодацію ока.</w:t>
      </w:r>
    </w:p>
    <w:p w:rsidR="006431D7" w:rsidRPr="00280394" w:rsidRDefault="006431D7" w:rsidP="000900B4">
      <w:pPr>
        <w:numPr>
          <w:ilvl w:val="0"/>
          <w:numId w:val="16"/>
        </w:numPr>
        <w:spacing w:after="120"/>
        <w:rPr>
          <w:sz w:val="28"/>
          <w:szCs w:val="28"/>
        </w:rPr>
      </w:pPr>
      <w:r w:rsidRPr="00280394">
        <w:rPr>
          <w:sz w:val="28"/>
          <w:szCs w:val="28"/>
        </w:rPr>
        <w:t>Надавати санітарно-гігієнічні рекомендації при аномаліях рефракції.</w:t>
      </w:r>
    </w:p>
    <w:p w:rsidR="006431D7" w:rsidRDefault="006431D7" w:rsidP="000900B4">
      <w:pPr>
        <w:numPr>
          <w:ilvl w:val="0"/>
          <w:numId w:val="16"/>
        </w:numPr>
        <w:spacing w:after="120"/>
        <w:rPr>
          <w:sz w:val="28"/>
          <w:szCs w:val="28"/>
        </w:rPr>
      </w:pPr>
      <w:r w:rsidRPr="000900B4">
        <w:rPr>
          <w:sz w:val="28"/>
          <w:szCs w:val="28"/>
        </w:rPr>
        <w:t>Оцінювати  зміни стану зі сторони повік та слізних органів в нормі та при патології.</w:t>
      </w:r>
    </w:p>
    <w:p w:rsidR="006431D7" w:rsidRPr="000900B4" w:rsidRDefault="006431D7" w:rsidP="000900B4">
      <w:pPr>
        <w:numPr>
          <w:ilvl w:val="0"/>
          <w:numId w:val="16"/>
        </w:numPr>
        <w:spacing w:after="120"/>
        <w:rPr>
          <w:sz w:val="28"/>
          <w:szCs w:val="28"/>
        </w:rPr>
      </w:pPr>
      <w:r w:rsidRPr="000900B4">
        <w:rPr>
          <w:sz w:val="28"/>
          <w:szCs w:val="28"/>
        </w:rPr>
        <w:t>Аналізувати особливості клінічного перебігу захворювань  орбіти.</w:t>
      </w:r>
    </w:p>
    <w:p w:rsidR="006431D7" w:rsidRPr="00280394" w:rsidRDefault="006431D7" w:rsidP="000900B4">
      <w:pPr>
        <w:numPr>
          <w:ilvl w:val="0"/>
          <w:numId w:val="16"/>
        </w:numPr>
        <w:spacing w:after="120"/>
        <w:rPr>
          <w:sz w:val="28"/>
          <w:szCs w:val="28"/>
        </w:rPr>
      </w:pPr>
      <w:r w:rsidRPr="00280394">
        <w:rPr>
          <w:sz w:val="28"/>
          <w:szCs w:val="28"/>
        </w:rPr>
        <w:t>Надавати невідкладну допомогу при гострих запальних процесах орбіти та придатків.</w:t>
      </w:r>
    </w:p>
    <w:p w:rsidR="006431D7" w:rsidRDefault="006431D7" w:rsidP="00AC4BA9">
      <w:pPr>
        <w:ind w:left="360"/>
        <w:jc w:val="both"/>
        <w:rPr>
          <w:sz w:val="28"/>
        </w:rPr>
      </w:pPr>
    </w:p>
    <w:p w:rsidR="006431D7" w:rsidRPr="00280394" w:rsidRDefault="006431D7" w:rsidP="00280394">
      <w:pPr>
        <w:pStyle w:val="Heading7"/>
        <w:keepNext/>
        <w:spacing w:before="0" w:after="120"/>
        <w:jc w:val="center"/>
        <w:rPr>
          <w:rFonts w:ascii="Times New Roman" w:hAnsi="Times New Roman" w:cs="Times New Roman"/>
          <w:b/>
          <w:lang w:val="ru-RU"/>
        </w:rPr>
      </w:pPr>
      <w:r w:rsidRPr="00280394">
        <w:rPr>
          <w:rFonts w:ascii="Times New Roman" w:hAnsi="Times New Roman" w:cs="Times New Roman"/>
          <w:b/>
        </w:rPr>
        <w:t xml:space="preserve">Тема 1. </w:t>
      </w:r>
      <w:r w:rsidRPr="00280394">
        <w:rPr>
          <w:rFonts w:ascii="Times New Roman" w:hAnsi="Times New Roman" w:cs="Times New Roman"/>
          <w:b/>
          <w:caps/>
        </w:rPr>
        <w:t>Історія офтальмології</w:t>
      </w:r>
    </w:p>
    <w:p w:rsidR="006431D7" w:rsidRPr="00280394" w:rsidRDefault="006431D7" w:rsidP="00280394">
      <w:pPr>
        <w:spacing w:after="120"/>
        <w:jc w:val="both"/>
        <w:rPr>
          <w:sz w:val="28"/>
          <w:szCs w:val="28"/>
        </w:rPr>
      </w:pPr>
      <w:r w:rsidRPr="00280394">
        <w:t xml:space="preserve"> </w:t>
      </w:r>
      <w:r w:rsidRPr="00280394">
        <w:tab/>
      </w:r>
      <w:r w:rsidRPr="00280394">
        <w:rPr>
          <w:sz w:val="28"/>
          <w:szCs w:val="28"/>
        </w:rPr>
        <w:t>Основні діагностичні методи. Сліпота. Поняття норми та патології органа зору. Досягнення сучасної офтальмології. Предмет офтальмології та його місце серед інших медичних дисциплін. Нарис розвитку офтальмології (Гельмгольц, Грефе, Ельшніг, Дондерс). Історія вітчизняної офтальмології, її витоки в народній медицині Київської Русі. Перші очні клініки. Основоположники вітчизняної офтальмології – Е.В.Адамюк, Л.Г. Беллярмінов, Л.Л Гіршман, В.І.Добровольський, А.Н.Маклаков. Подальший розвиток вітчизняної офтальмології (А.А. Крюков, С.С.Головін, В.П.Філатов, І.Й. Меркулов, А.І. Дашевський, Н.О. Пучковська та ін.).</w:t>
      </w:r>
    </w:p>
    <w:p w:rsidR="006431D7" w:rsidRPr="00280394" w:rsidRDefault="006431D7" w:rsidP="00280394">
      <w:pPr>
        <w:spacing w:after="120"/>
        <w:ind w:firstLine="708"/>
        <w:jc w:val="both"/>
        <w:rPr>
          <w:sz w:val="28"/>
          <w:szCs w:val="28"/>
          <w:lang w:val="ru-RU"/>
        </w:rPr>
      </w:pPr>
      <w:r w:rsidRPr="00280394">
        <w:rPr>
          <w:sz w:val="28"/>
          <w:szCs w:val="28"/>
        </w:rPr>
        <w:t xml:space="preserve"> Очна захворюваність: структура, рівень, динаміка захворюваності на кон’юнктивіт, кератит, запалення і дистрофію судинного тракту і сітківки, косоокість, прогресуючу міопію, пухлини. </w:t>
      </w:r>
      <w:r w:rsidRPr="00280394">
        <w:rPr>
          <w:sz w:val="28"/>
          <w:szCs w:val="28"/>
          <w:lang w:val="ru-RU"/>
        </w:rPr>
        <w:t>Частота, географія, сезонність, строки та причини пошкоджень очей, професійна патологія очей. Відмінність структури і рівня очної патології у дітей і дорослих.</w:t>
      </w:r>
    </w:p>
    <w:p w:rsidR="006431D7" w:rsidRPr="00280394" w:rsidRDefault="006431D7" w:rsidP="00280394">
      <w:pPr>
        <w:spacing w:after="120"/>
        <w:jc w:val="both"/>
        <w:rPr>
          <w:sz w:val="28"/>
          <w:szCs w:val="28"/>
        </w:rPr>
      </w:pPr>
      <w:r w:rsidRPr="00280394">
        <w:rPr>
          <w:sz w:val="28"/>
          <w:szCs w:val="28"/>
        </w:rPr>
        <w:tab/>
        <w:t>Основні причини зниження зору у людей різного віку і статі. Питання крайової очної патології.</w:t>
      </w:r>
    </w:p>
    <w:p w:rsidR="006431D7" w:rsidRPr="00280394" w:rsidRDefault="006431D7" w:rsidP="00280394">
      <w:pPr>
        <w:spacing w:after="120"/>
        <w:jc w:val="both"/>
        <w:rPr>
          <w:sz w:val="28"/>
          <w:szCs w:val="28"/>
        </w:rPr>
      </w:pPr>
      <w:r w:rsidRPr="00280394">
        <w:rPr>
          <w:sz w:val="28"/>
          <w:szCs w:val="28"/>
        </w:rPr>
        <w:tab/>
        <w:t xml:space="preserve">Сліпота. Характеристика абсолютної, предметної і побутової, професійної сліпоти. Найчастіші захворювання, що призводять до сліпоти людей різного віку. Відмінність причин сліпоти у дітей і дорослих. </w:t>
      </w:r>
    </w:p>
    <w:p w:rsidR="006431D7" w:rsidRPr="00280394" w:rsidRDefault="006431D7" w:rsidP="00280394">
      <w:pPr>
        <w:spacing w:after="120"/>
        <w:jc w:val="both"/>
        <w:rPr>
          <w:sz w:val="28"/>
          <w:szCs w:val="28"/>
        </w:rPr>
      </w:pPr>
      <w:r w:rsidRPr="00280394">
        <w:rPr>
          <w:sz w:val="28"/>
          <w:szCs w:val="28"/>
        </w:rPr>
        <w:tab/>
        <w:t>Роль Українського товариства сліпих в організації всебічної допомоги сліпим.</w:t>
      </w:r>
    </w:p>
    <w:p w:rsidR="006431D7" w:rsidRPr="00280394" w:rsidRDefault="006431D7" w:rsidP="00280394">
      <w:pPr>
        <w:spacing w:after="120"/>
        <w:jc w:val="both"/>
        <w:rPr>
          <w:sz w:val="28"/>
          <w:szCs w:val="28"/>
        </w:rPr>
      </w:pPr>
      <w:r w:rsidRPr="00280394">
        <w:rPr>
          <w:sz w:val="28"/>
          <w:szCs w:val="28"/>
        </w:rPr>
        <w:tab/>
        <w:t xml:space="preserve">Організація офтальмологічної допомоги дорослому і дитячому населенню. Характеристика медичної мережі: очні кабінети поліклінік, міжрайонні кабінети охорони зору дітей, консультативні поліклініки, очні стаціонари, диспансери, травмпункти. Спеціалізовані очні санаторії, спеціалізовані очні дитячі садки, санаторні очні табори тощо. Функції та підпорядкування цих закладів. Школи для тих, хто слабо бачить, і сліпих, показання до прийому в ці школи за станом гостроти і поля зору. </w:t>
      </w:r>
    </w:p>
    <w:p w:rsidR="006431D7" w:rsidRPr="00280394" w:rsidRDefault="006431D7" w:rsidP="00280394">
      <w:pPr>
        <w:pStyle w:val="BodyText2"/>
        <w:spacing w:after="120"/>
        <w:rPr>
          <w:sz w:val="28"/>
          <w:szCs w:val="28"/>
        </w:rPr>
      </w:pPr>
      <w:r w:rsidRPr="00280394">
        <w:rPr>
          <w:sz w:val="28"/>
          <w:szCs w:val="28"/>
        </w:rPr>
        <w:tab/>
        <w:t xml:space="preserve">Заходи щодо охорони зору дітей в дошкільних закладах і школах. Показання і протипоказання до трудового навчання та ін. Роль учителів, вихователів, лікарів. </w:t>
      </w:r>
    </w:p>
    <w:p w:rsidR="006431D7" w:rsidRPr="00280394" w:rsidRDefault="006431D7" w:rsidP="00280394">
      <w:pPr>
        <w:pStyle w:val="BodyText2"/>
        <w:spacing w:after="120"/>
        <w:rPr>
          <w:sz w:val="28"/>
          <w:szCs w:val="28"/>
        </w:rPr>
      </w:pPr>
    </w:p>
    <w:p w:rsidR="006431D7" w:rsidRPr="00280394" w:rsidRDefault="006431D7" w:rsidP="00280394">
      <w:pPr>
        <w:spacing w:after="120"/>
        <w:jc w:val="center"/>
        <w:rPr>
          <w:b/>
          <w:sz w:val="28"/>
          <w:szCs w:val="28"/>
        </w:rPr>
      </w:pPr>
      <w:r w:rsidRPr="00280394">
        <w:rPr>
          <w:b/>
          <w:sz w:val="28"/>
          <w:szCs w:val="28"/>
        </w:rPr>
        <w:t>Тема 2. АНАТОМІЯ ТА ФІЗІОЛОГІЯ ОКА</w:t>
      </w:r>
    </w:p>
    <w:p w:rsidR="006431D7" w:rsidRPr="00280394" w:rsidRDefault="006431D7" w:rsidP="00280394">
      <w:pPr>
        <w:pStyle w:val="Heading4"/>
        <w:spacing w:after="120"/>
        <w:ind w:left="0" w:firstLine="0"/>
        <w:jc w:val="center"/>
        <w:rPr>
          <w:b/>
          <w:szCs w:val="28"/>
          <w:lang w:val="ru-RU"/>
        </w:rPr>
      </w:pPr>
      <w:r w:rsidRPr="00280394">
        <w:rPr>
          <w:b/>
          <w:szCs w:val="28"/>
        </w:rPr>
        <w:t>ФУНКЦІЇ ОРГАНА ЗОРУ ТА МЕТОДИ ДОСЛІДЖЕННЯ</w:t>
      </w:r>
    </w:p>
    <w:p w:rsidR="006431D7" w:rsidRPr="00280394" w:rsidRDefault="006431D7" w:rsidP="00280394">
      <w:pPr>
        <w:pStyle w:val="BodyText2"/>
        <w:spacing w:after="120"/>
        <w:rPr>
          <w:sz w:val="28"/>
          <w:szCs w:val="28"/>
        </w:rPr>
      </w:pPr>
      <w:r w:rsidRPr="00280394">
        <w:rPr>
          <w:sz w:val="28"/>
          <w:szCs w:val="28"/>
        </w:rPr>
        <w:t xml:space="preserve">Зорова сенсорна система (зоровий аналізатор, його головні та допоміжні структури). Головні структури (світлосприймаючий  та аналізуючий апарат, фоторецептори та нейрони сетчатки, зорові нерві, зовнішні коленчаті тіла, зорові зони кори, формування зорового образа). Допоміжні структури (окоруховий апарат та світлопрводячий апарат). </w:t>
      </w:r>
      <w:r w:rsidRPr="00280394">
        <w:rPr>
          <w:sz w:val="28"/>
          <w:szCs w:val="28"/>
        </w:rPr>
        <w:tab/>
        <w:t>Очне яблуко,  його   зовнішня   капсула  –  склера,   рогівка. Особливості           будови         рогівки,      її        іннервація,           живлення,          функції (світлозаломна і захисна). Судинна оболонка та три її відділи: райдужна, війкове тіло, хоріоідея. Райдужка, її будова, функції, кровопостачання, іннервація. Війкове (циліарне) тіло, циліарні відростки, будова та функції (утворення внутрішньоочної рідини). Акомодаційний м’яз, його особливості та іннервація. Хоріоідея, її будова і взаємодія з сітківкою. Дві системи кровопостачання судинної оболонки, їх роль у виникненні і поширенні запальних процесів.</w:t>
      </w:r>
    </w:p>
    <w:p w:rsidR="006431D7" w:rsidRPr="00280394" w:rsidRDefault="006431D7" w:rsidP="00280394">
      <w:pPr>
        <w:spacing w:after="120"/>
        <w:jc w:val="both"/>
        <w:rPr>
          <w:sz w:val="28"/>
          <w:szCs w:val="28"/>
        </w:rPr>
      </w:pPr>
      <w:r w:rsidRPr="00280394">
        <w:rPr>
          <w:sz w:val="28"/>
          <w:szCs w:val="28"/>
        </w:rPr>
        <w:tab/>
        <w:t xml:space="preserve"> Сітківка, її зорово-нервові елементи (колбочки та палички). Жовта пляма, особливості її будови. Зоровий акт. Теорія зору. Основні елементи зорового акту: світловідчуття, периферичний зір, формений зір, бінокулярний зір.</w:t>
      </w:r>
    </w:p>
    <w:p w:rsidR="006431D7" w:rsidRPr="00280394" w:rsidRDefault="006431D7" w:rsidP="00280394">
      <w:pPr>
        <w:spacing w:after="120"/>
        <w:jc w:val="both"/>
        <w:rPr>
          <w:sz w:val="28"/>
          <w:szCs w:val="28"/>
        </w:rPr>
      </w:pPr>
      <w:r w:rsidRPr="00280394">
        <w:rPr>
          <w:sz w:val="28"/>
          <w:szCs w:val="28"/>
        </w:rPr>
        <w:tab/>
        <w:t xml:space="preserve">Зоровий нерв як продовження внутрішнього шару сітківки, частковий перехрест (хіазма) зорових нервів, зоровий тракт, підкоркові зорові центри, зорові центри кори головного мозку. </w:t>
      </w:r>
    </w:p>
    <w:p w:rsidR="006431D7" w:rsidRPr="00280394" w:rsidRDefault="006431D7" w:rsidP="00280394">
      <w:pPr>
        <w:spacing w:after="120"/>
        <w:jc w:val="both"/>
        <w:rPr>
          <w:sz w:val="28"/>
          <w:szCs w:val="28"/>
        </w:rPr>
      </w:pPr>
      <w:r w:rsidRPr="00280394">
        <w:rPr>
          <w:sz w:val="28"/>
          <w:szCs w:val="28"/>
        </w:rPr>
        <w:tab/>
        <w:t xml:space="preserve">Вміст очного яблука та камери ока. Кришталик, функції (світлозаломна і акомодаційна), особливості його будови, живлення. Цинова зв’язка (війковий поясок). Скловидне тіло. Передня камера, її вміст. Внутрішньоочна рідина, її склад та роль у внутрішньоочному обміні. Кут передньої камери (райдужно-рогівковий), фонтанові простори. Шлеммів канал (венозний синус склери). Задня камера. Шляхи відтоку внутрішньоочної рідини. Вплив центральної нервової системи через вазомоторний і трофічний апарати на внутрішньоочний обмін. Очна ямка, стінки орбіти. Отвори очної ямки: зоровий отвір (зоровий нерв, очна артерія), верхня орбітальна щілина (окоруховий нерв, відвідний нерв, блоковидний нерв, перша гілка трійчастого нерва), нижня очноямкова щілина. Відношення орбіти до додаткових пазух носа і порожнини черепа. Вміст орбіти: орбітальна клітковина, нерви, ціліарний вузол, окорухові м’язи, місце їхнього початку і прикріплення, іннервації, функції. Тенонова капсула, теноновий простір, їхнє значення. Тарзоорбітальна фасція, її значення. </w:t>
      </w:r>
    </w:p>
    <w:p w:rsidR="006431D7" w:rsidRPr="00280394" w:rsidRDefault="006431D7" w:rsidP="00280394">
      <w:pPr>
        <w:pStyle w:val="BodyText2"/>
        <w:spacing w:after="120"/>
        <w:rPr>
          <w:sz w:val="28"/>
          <w:szCs w:val="28"/>
        </w:rPr>
      </w:pPr>
      <w:r w:rsidRPr="00280394">
        <w:rPr>
          <w:sz w:val="28"/>
          <w:szCs w:val="28"/>
        </w:rPr>
        <w:tab/>
        <w:t>Дослідження центрального зору. Гострота зору, одиниця її виміру, кут зору. Величина мінімального кута зору. Принцип побудови таблиць для вимірювання гостроти зору. Визначення гостроти зору за допомогою таблиць. Роль оптичної системи ока.</w:t>
      </w:r>
    </w:p>
    <w:p w:rsidR="006431D7" w:rsidRPr="00280394" w:rsidRDefault="006431D7" w:rsidP="00280394">
      <w:pPr>
        <w:spacing w:after="120"/>
        <w:jc w:val="both"/>
        <w:rPr>
          <w:sz w:val="28"/>
          <w:szCs w:val="28"/>
        </w:rPr>
      </w:pPr>
      <w:r w:rsidRPr="00280394">
        <w:rPr>
          <w:sz w:val="28"/>
          <w:szCs w:val="28"/>
        </w:rPr>
        <w:tab/>
        <w:t>Дослідження кольорового зору. Колір і його основні ознаки. Умови, необхідні для розпізнавання кольорів. Трихромазія нормального людського ока. Дихромазія. Пояснення помилок, допущених дихроматом. Діагностика кольоросліпоти. Поліхроматичні таблиці.</w:t>
      </w:r>
    </w:p>
    <w:p w:rsidR="006431D7" w:rsidRPr="00280394" w:rsidRDefault="006431D7" w:rsidP="00280394">
      <w:pPr>
        <w:spacing w:after="120"/>
        <w:jc w:val="both"/>
        <w:rPr>
          <w:sz w:val="28"/>
          <w:szCs w:val="28"/>
        </w:rPr>
      </w:pPr>
      <w:r w:rsidRPr="00280394">
        <w:rPr>
          <w:sz w:val="28"/>
          <w:szCs w:val="28"/>
        </w:rPr>
        <w:tab/>
        <w:t>Дослідження периферичного зору – поля зору. Нормальні границі поля зору, фізіологічна скотома. Способи визначення поля зору: контрольний, периметрія, кампіметрія. Концентричне звуження поля зору. Сектороподібні дефекти, половинне випадіння поля зору обох очей (геміанопсія), обмежені дефекти в полі зору (скотома).  Виді скотом (центральна, периферічні, відносні, абсолютні, негативна, позитивна).</w:t>
      </w:r>
    </w:p>
    <w:p w:rsidR="006431D7" w:rsidRPr="00280394" w:rsidRDefault="006431D7" w:rsidP="00280394">
      <w:pPr>
        <w:spacing w:after="120"/>
        <w:jc w:val="both"/>
        <w:rPr>
          <w:sz w:val="28"/>
          <w:szCs w:val="28"/>
        </w:rPr>
      </w:pPr>
      <w:r w:rsidRPr="00280394">
        <w:rPr>
          <w:sz w:val="28"/>
          <w:szCs w:val="28"/>
        </w:rPr>
        <w:tab/>
        <w:t xml:space="preserve">Дослідження сутінкового зору. Поріг розпізнавання і поріг подразнення, їхня несталість. Адаптація. Теорія подвійності зору. Адаптаційні криві. Гемералопія. Методи виявлення гемералопії. Феномен Пуркин’є і метод С.В. Кравкова. Гемералопія симптоматична і ессенціальна, їхній зв’язок з загальним станом організму, професійними і побутовими умовами.  </w:t>
      </w:r>
    </w:p>
    <w:p w:rsidR="006431D7" w:rsidRPr="00280394" w:rsidRDefault="006431D7" w:rsidP="00280394">
      <w:pPr>
        <w:spacing w:after="120"/>
        <w:jc w:val="both"/>
        <w:rPr>
          <w:sz w:val="28"/>
          <w:szCs w:val="28"/>
        </w:rPr>
      </w:pPr>
      <w:r w:rsidRPr="00280394">
        <w:rPr>
          <w:sz w:val="28"/>
          <w:szCs w:val="28"/>
        </w:rPr>
        <w:tab/>
        <w:t xml:space="preserve">Флюоресцентна ангіографія. </w:t>
      </w:r>
      <w:r w:rsidRPr="00280394">
        <w:rPr>
          <w:bCs/>
          <w:sz w:val="28"/>
          <w:szCs w:val="28"/>
        </w:rPr>
        <w:t>Методика проведення. Оптична когерентна томографія.</w:t>
      </w:r>
    </w:p>
    <w:p w:rsidR="006431D7" w:rsidRPr="00280394" w:rsidRDefault="006431D7" w:rsidP="00280394">
      <w:pPr>
        <w:pStyle w:val="BodyText"/>
        <w:spacing w:after="120"/>
        <w:jc w:val="center"/>
        <w:rPr>
          <w:b/>
          <w:szCs w:val="28"/>
        </w:rPr>
      </w:pPr>
      <w:r w:rsidRPr="00280394">
        <w:rPr>
          <w:b/>
          <w:szCs w:val="28"/>
        </w:rPr>
        <w:t>Тема 3. РЕФРАКЦІЯ ТА АКОМОДАЦІЯ.</w:t>
      </w:r>
    </w:p>
    <w:p w:rsidR="006431D7" w:rsidRPr="00280394" w:rsidRDefault="006431D7" w:rsidP="00280394">
      <w:pPr>
        <w:pStyle w:val="BodyText2"/>
        <w:spacing w:after="120"/>
        <w:rPr>
          <w:sz w:val="28"/>
          <w:szCs w:val="28"/>
        </w:rPr>
      </w:pPr>
      <w:r w:rsidRPr="00280394">
        <w:rPr>
          <w:sz w:val="28"/>
          <w:szCs w:val="28"/>
        </w:rPr>
        <w:tab/>
        <w:t xml:space="preserve">Вчення про рефракцію. Оптична система очей, її складові частини. Одиниця виміру рефракції – діоптрія. Поняття про фізичну рефракцію ока і вікова динаміка її розвитку. Об’єктивні і суб’єктивні методи визначення клінічної рефракції. Залежність клінічної рефракції від заломленої сили оптичних середовищ та довжини вісі ока. Характеристика клінічної рефракції та її різновиди: еметропія, міопія, гіперметропія. Астигматизм. Методи дослідження. Поняття про співрозмірну і неспіврозмірну клінічну рефракцію (еметропія, аметропія, анізометропія). Вікова характеристика та питома вага різних видів рефракції. </w:t>
      </w:r>
    </w:p>
    <w:p w:rsidR="006431D7" w:rsidRPr="00280394" w:rsidRDefault="006431D7" w:rsidP="00280394">
      <w:pPr>
        <w:pStyle w:val="BodyText2"/>
        <w:spacing w:after="120"/>
        <w:rPr>
          <w:sz w:val="28"/>
          <w:szCs w:val="28"/>
        </w:rPr>
      </w:pPr>
      <w:r w:rsidRPr="00280394">
        <w:rPr>
          <w:sz w:val="28"/>
          <w:szCs w:val="28"/>
        </w:rPr>
        <w:tab/>
        <w:t>Еметропія, її клінічна характеристика, поширення, методи визначення.</w:t>
      </w:r>
    </w:p>
    <w:p w:rsidR="006431D7" w:rsidRPr="00280394" w:rsidRDefault="006431D7" w:rsidP="00280394">
      <w:pPr>
        <w:pStyle w:val="BodyText2"/>
        <w:spacing w:after="120"/>
        <w:rPr>
          <w:sz w:val="28"/>
          <w:szCs w:val="28"/>
        </w:rPr>
      </w:pPr>
      <w:r w:rsidRPr="00280394">
        <w:rPr>
          <w:sz w:val="28"/>
          <w:szCs w:val="28"/>
        </w:rPr>
        <w:tab/>
        <w:t xml:space="preserve">Гіперметропія (далекозорість). Вікова динаміка, поширення. Особливості оптичної корекції гіперметропії. </w:t>
      </w:r>
    </w:p>
    <w:p w:rsidR="006431D7" w:rsidRPr="00280394" w:rsidRDefault="006431D7" w:rsidP="00280394">
      <w:pPr>
        <w:pStyle w:val="BodyText2"/>
        <w:spacing w:after="120"/>
        <w:rPr>
          <w:sz w:val="28"/>
          <w:szCs w:val="28"/>
        </w:rPr>
      </w:pPr>
      <w:r w:rsidRPr="00280394">
        <w:rPr>
          <w:sz w:val="28"/>
          <w:szCs w:val="28"/>
        </w:rPr>
        <w:tab/>
        <w:t>Міопія (короткозорість). Характеристика, вікова динаміка і поширення. Вроджена і прогресуюча короткозорість. Зміни в оболонках ока під час прогресуючої короткозорості. Патогенез, класифікація, роль несприятливих факторів. Принципи медикаментозного та хірургічного лікування. Профілактика. Оптимальна окулярна корекція, контактна корекція, рефракційна хірургія за допомогою ексимерного лазеру.</w:t>
      </w:r>
    </w:p>
    <w:p w:rsidR="006431D7" w:rsidRPr="00280394" w:rsidRDefault="006431D7" w:rsidP="00280394">
      <w:pPr>
        <w:pStyle w:val="BodyText2"/>
        <w:spacing w:after="120"/>
        <w:rPr>
          <w:sz w:val="28"/>
          <w:szCs w:val="28"/>
        </w:rPr>
      </w:pPr>
      <w:r w:rsidRPr="00280394">
        <w:rPr>
          <w:sz w:val="28"/>
          <w:szCs w:val="28"/>
        </w:rPr>
        <w:tab/>
        <w:t>Астигматизм. Характеристика, поширення, вікова динаміка. Види астигматизму, методи його визначення. Особливості скелець, що застосовуються для корекції астигматизму. Контактні лінзи.</w:t>
      </w:r>
    </w:p>
    <w:p w:rsidR="006431D7" w:rsidRPr="00280394" w:rsidRDefault="006431D7" w:rsidP="00280394">
      <w:pPr>
        <w:pStyle w:val="BodyText2"/>
        <w:spacing w:after="120"/>
        <w:rPr>
          <w:sz w:val="28"/>
          <w:szCs w:val="28"/>
        </w:rPr>
      </w:pPr>
      <w:r w:rsidRPr="00280394">
        <w:rPr>
          <w:sz w:val="28"/>
          <w:szCs w:val="28"/>
        </w:rPr>
        <w:tab/>
        <w:t>Акомодація. Конвергенція та її роль при акомодації. Довжина та об’єм акомодації. Зміни акомодації, пов’язані з віком. Спазм і параліч акомодації, їх причини. Діагностика спазмів акомодації та їх профілактика. Зорова втома (астенопія) і методи її лікування. Пресбіопія (віковий, старечий зір) і її корекція залежно від вихідної клінічної рефракції та віку. Гігієна зорової роботи в дитячому та похилому віці.</w:t>
      </w:r>
    </w:p>
    <w:p w:rsidR="006431D7" w:rsidRDefault="006431D7" w:rsidP="00280394">
      <w:pPr>
        <w:pStyle w:val="BodyText2"/>
        <w:spacing w:after="120"/>
        <w:jc w:val="center"/>
        <w:rPr>
          <w:sz w:val="28"/>
          <w:szCs w:val="28"/>
        </w:rPr>
      </w:pPr>
      <w:r w:rsidRPr="00280394">
        <w:rPr>
          <w:sz w:val="28"/>
          <w:szCs w:val="28"/>
        </w:rPr>
        <w:tab/>
      </w:r>
    </w:p>
    <w:p w:rsidR="006431D7" w:rsidRPr="00280394" w:rsidRDefault="006431D7" w:rsidP="00280394">
      <w:pPr>
        <w:pStyle w:val="BodyText2"/>
        <w:spacing w:after="120"/>
        <w:jc w:val="center"/>
        <w:rPr>
          <w:b/>
          <w:sz w:val="28"/>
          <w:szCs w:val="28"/>
        </w:rPr>
      </w:pPr>
      <w:r w:rsidRPr="00280394">
        <w:rPr>
          <w:b/>
          <w:sz w:val="28"/>
          <w:szCs w:val="28"/>
        </w:rPr>
        <w:t>Тема 4. ЗАХВОРЮВАННЯ ПОВІК</w:t>
      </w:r>
    </w:p>
    <w:p w:rsidR="006431D7" w:rsidRPr="00280394" w:rsidRDefault="006431D7" w:rsidP="00280394">
      <w:pPr>
        <w:pStyle w:val="BodyText2"/>
        <w:spacing w:after="120"/>
        <w:jc w:val="center"/>
        <w:rPr>
          <w:b/>
          <w:sz w:val="28"/>
          <w:szCs w:val="28"/>
        </w:rPr>
      </w:pPr>
      <w:r w:rsidRPr="00280394">
        <w:rPr>
          <w:b/>
          <w:sz w:val="28"/>
          <w:szCs w:val="28"/>
        </w:rPr>
        <w:t>ЗАХВОРЮВАННЯ СЛІЗНИХ ОРГАНІВ</w:t>
      </w:r>
    </w:p>
    <w:p w:rsidR="006431D7" w:rsidRPr="00280394" w:rsidRDefault="006431D7" w:rsidP="00280394">
      <w:pPr>
        <w:pStyle w:val="BodyText2"/>
        <w:spacing w:after="120"/>
        <w:jc w:val="center"/>
        <w:rPr>
          <w:b/>
          <w:sz w:val="28"/>
          <w:szCs w:val="28"/>
        </w:rPr>
      </w:pPr>
      <w:r w:rsidRPr="00280394">
        <w:rPr>
          <w:b/>
          <w:sz w:val="28"/>
          <w:szCs w:val="28"/>
        </w:rPr>
        <w:t>ЗАХВОРЮВАННЯ ОРБІТИ</w:t>
      </w:r>
    </w:p>
    <w:p w:rsidR="006431D7" w:rsidRPr="00280394" w:rsidRDefault="006431D7" w:rsidP="00280394">
      <w:pPr>
        <w:pStyle w:val="BodyText2"/>
        <w:spacing w:after="120"/>
        <w:ind w:firstLine="708"/>
        <w:rPr>
          <w:sz w:val="28"/>
          <w:szCs w:val="28"/>
        </w:rPr>
      </w:pPr>
      <w:r w:rsidRPr="00280394">
        <w:rPr>
          <w:sz w:val="28"/>
          <w:szCs w:val="28"/>
        </w:rPr>
        <w:t>Блефарити, ячмінь, халязіон, абсцес, флегмона повіки. Ураження нервово-м’язевого апарату повік. Птоз, лагофтальм. Природжені аномалії (колобома повік, анкілоблефарон, заворот, виворіт повік, епікантус, птоз). Захворювання повік, спричинені демодекозом (особливості клінічної картини, діагностика, лікування та профілактика).</w:t>
      </w:r>
    </w:p>
    <w:p w:rsidR="006431D7" w:rsidRPr="00280394" w:rsidRDefault="006431D7" w:rsidP="00280394">
      <w:pPr>
        <w:pStyle w:val="BodyText2"/>
        <w:spacing w:after="120"/>
        <w:rPr>
          <w:sz w:val="28"/>
          <w:szCs w:val="28"/>
        </w:rPr>
      </w:pPr>
      <w:r w:rsidRPr="00280394">
        <w:rPr>
          <w:sz w:val="28"/>
          <w:szCs w:val="28"/>
        </w:rPr>
        <w:tab/>
        <w:t xml:space="preserve">Новоутворення повік (доброякісні, злоякісні). Показання до хірургічного лікування, кріодеструкції,  променевої терапії, діатермокоагуляції та хіміотерапії. </w:t>
      </w:r>
    </w:p>
    <w:p w:rsidR="006431D7" w:rsidRPr="00280394" w:rsidRDefault="006431D7" w:rsidP="00280394">
      <w:pPr>
        <w:pStyle w:val="BodyText2"/>
        <w:spacing w:after="120"/>
        <w:rPr>
          <w:sz w:val="28"/>
          <w:szCs w:val="28"/>
        </w:rPr>
      </w:pPr>
      <w:r w:rsidRPr="00280394">
        <w:rPr>
          <w:sz w:val="28"/>
          <w:szCs w:val="28"/>
        </w:rPr>
        <w:tab/>
        <w:t>Вроджені аномалії слізної залози.</w:t>
      </w:r>
    </w:p>
    <w:p w:rsidR="006431D7" w:rsidRPr="00280394" w:rsidRDefault="006431D7" w:rsidP="00280394">
      <w:pPr>
        <w:pStyle w:val="BodyText2"/>
        <w:spacing w:after="120"/>
        <w:rPr>
          <w:sz w:val="28"/>
          <w:szCs w:val="28"/>
        </w:rPr>
      </w:pPr>
      <w:r w:rsidRPr="00280394">
        <w:rPr>
          <w:sz w:val="28"/>
          <w:szCs w:val="28"/>
        </w:rPr>
        <w:t xml:space="preserve"> Запальні захворювання слізної залози. Дакріоаденіт. Етіологія, клініка, методи діагностики, перебіг, ускладнення. Принципи лікування. Синдром Сьєгрена (“сухого” ока  синдром під час ураження слізних та інших екзокринних залоз). Патогенез, стадії клінічного перебігу, наслідки. Методи діагностики та  терапії. Роль </w:t>
      </w:r>
      <w:r w:rsidRPr="00280394">
        <w:rPr>
          <w:b/>
          <w:bCs/>
          <w:sz w:val="28"/>
          <w:szCs w:val="28"/>
        </w:rPr>
        <w:t xml:space="preserve"> сімейного лікаря</w:t>
      </w:r>
      <w:r w:rsidRPr="00280394">
        <w:rPr>
          <w:sz w:val="28"/>
          <w:szCs w:val="28"/>
        </w:rPr>
        <w:t xml:space="preserve"> у своєчасній діагностиці і комплексному лікуванні синдрому Сьєгрена. Новоутворення слізної залози (аденокарцинома). Клініка, перебіг, методи діагностики, лікування, прогноз.</w:t>
      </w:r>
    </w:p>
    <w:p w:rsidR="006431D7" w:rsidRPr="00280394" w:rsidRDefault="006431D7" w:rsidP="00280394">
      <w:pPr>
        <w:pStyle w:val="BodyText2"/>
        <w:spacing w:after="120"/>
        <w:rPr>
          <w:sz w:val="28"/>
          <w:szCs w:val="28"/>
        </w:rPr>
      </w:pPr>
      <w:r w:rsidRPr="00280394">
        <w:rPr>
          <w:sz w:val="28"/>
          <w:szCs w:val="28"/>
        </w:rPr>
        <w:tab/>
        <w:t>Вроджені і набуті зміни сльозовідвідних шляхів. Відсутність або дислокація слізних точок, звуження або облітерація слізних канальців, дивертикули слізного мішка, стеноз слізноносового каналу. Методи діагностики, принципи і термін оперативного лікування.</w:t>
      </w:r>
    </w:p>
    <w:p w:rsidR="006431D7" w:rsidRPr="00280394" w:rsidRDefault="006431D7" w:rsidP="00280394">
      <w:pPr>
        <w:pStyle w:val="BodyText2"/>
        <w:spacing w:after="120"/>
        <w:rPr>
          <w:sz w:val="28"/>
          <w:szCs w:val="28"/>
        </w:rPr>
      </w:pPr>
      <w:r w:rsidRPr="00280394">
        <w:rPr>
          <w:sz w:val="28"/>
          <w:szCs w:val="28"/>
        </w:rPr>
        <w:tab/>
        <w:t>Дакріоцистит новонароджених. Клінічні ознаки, причини і час появи. Методи діагностики та лікування, можливі ускладнення.</w:t>
      </w:r>
    </w:p>
    <w:p w:rsidR="006431D7" w:rsidRPr="00280394" w:rsidRDefault="006431D7" w:rsidP="00280394">
      <w:pPr>
        <w:pStyle w:val="BodyText2"/>
        <w:spacing w:after="120"/>
        <w:rPr>
          <w:sz w:val="28"/>
          <w:szCs w:val="28"/>
        </w:rPr>
      </w:pPr>
      <w:r w:rsidRPr="00280394">
        <w:rPr>
          <w:sz w:val="28"/>
          <w:szCs w:val="28"/>
        </w:rPr>
        <w:tab/>
        <w:t>Дакріоцистит хронічний. Клініка, причини, перебіг, ускладнення. Методи оперативного лікування. Профілактика.</w:t>
      </w:r>
    </w:p>
    <w:p w:rsidR="006431D7" w:rsidRPr="00280394" w:rsidRDefault="006431D7" w:rsidP="00280394">
      <w:pPr>
        <w:pStyle w:val="BodyText2"/>
        <w:spacing w:after="120"/>
        <w:rPr>
          <w:sz w:val="28"/>
          <w:szCs w:val="28"/>
        </w:rPr>
      </w:pPr>
      <w:r w:rsidRPr="00280394">
        <w:rPr>
          <w:sz w:val="28"/>
          <w:szCs w:val="28"/>
        </w:rPr>
        <w:tab/>
        <w:t>Дакріоцистит гострий (флегмона слізного мішка). Клініка, перебіг, наслідки. Принципи лікування і профілактики.</w:t>
      </w:r>
    </w:p>
    <w:p w:rsidR="006431D7" w:rsidRPr="00280394" w:rsidRDefault="006431D7" w:rsidP="00280394">
      <w:pPr>
        <w:spacing w:after="120"/>
        <w:rPr>
          <w:sz w:val="28"/>
          <w:szCs w:val="28"/>
        </w:rPr>
      </w:pPr>
      <w:r w:rsidRPr="00280394">
        <w:rPr>
          <w:sz w:val="28"/>
          <w:szCs w:val="28"/>
          <w:lang w:val="ru-RU"/>
        </w:rPr>
        <w:tab/>
        <w:t>Професійний відбір, трудова та військова експертиза при патології слізних органів.</w:t>
      </w:r>
    </w:p>
    <w:p w:rsidR="006431D7" w:rsidRPr="00280394" w:rsidRDefault="006431D7" w:rsidP="00280394">
      <w:pPr>
        <w:spacing w:after="120"/>
        <w:jc w:val="both"/>
        <w:rPr>
          <w:sz w:val="28"/>
          <w:szCs w:val="28"/>
        </w:rPr>
      </w:pPr>
      <w:r w:rsidRPr="00280394">
        <w:rPr>
          <w:sz w:val="28"/>
          <w:szCs w:val="28"/>
        </w:rPr>
        <w:tab/>
        <w:t>Запальні захворювання орбіти: остеопериостит, флегмона орбіти, тромбоз печеристої пазухи, пов’язані з захворюванням зубощелепної системи (періодонтити гострий і хронічний, прикоренева  гранулема, остеомієліт щелеп, флегмони і абсцеси щелепно-лицьової ділянки та шиї, фурункули або карбункули обличчя, бешиха обличчя).</w:t>
      </w:r>
    </w:p>
    <w:p w:rsidR="006431D7" w:rsidRPr="00280394" w:rsidRDefault="006431D7" w:rsidP="00280394">
      <w:pPr>
        <w:spacing w:after="120"/>
        <w:jc w:val="both"/>
        <w:rPr>
          <w:sz w:val="28"/>
          <w:szCs w:val="28"/>
        </w:rPr>
      </w:pPr>
      <w:r w:rsidRPr="00280394">
        <w:rPr>
          <w:sz w:val="28"/>
          <w:szCs w:val="28"/>
        </w:rPr>
        <w:tab/>
        <w:t xml:space="preserve">Шляхи поширення інфекції в орбіту (по венозним і лімфатичним судинам, гематогенно-метастатичним шляхом). Загальна симптоматика, властива для запального процесу в орбіті. </w:t>
      </w:r>
    </w:p>
    <w:p w:rsidR="006431D7" w:rsidRPr="00280394" w:rsidRDefault="006431D7" w:rsidP="00280394">
      <w:pPr>
        <w:spacing w:after="120"/>
        <w:jc w:val="both"/>
        <w:rPr>
          <w:sz w:val="28"/>
          <w:szCs w:val="28"/>
        </w:rPr>
      </w:pPr>
      <w:r w:rsidRPr="00280394">
        <w:rPr>
          <w:sz w:val="28"/>
          <w:szCs w:val="28"/>
        </w:rPr>
        <w:tab/>
        <w:t xml:space="preserve">Методи діагностики запальних захворювань орбіти, клініка і перебіг. </w:t>
      </w:r>
    </w:p>
    <w:p w:rsidR="006431D7" w:rsidRPr="00280394" w:rsidRDefault="006431D7" w:rsidP="00280394">
      <w:pPr>
        <w:spacing w:after="120"/>
        <w:jc w:val="both"/>
        <w:rPr>
          <w:sz w:val="28"/>
          <w:szCs w:val="28"/>
        </w:rPr>
      </w:pPr>
      <w:r w:rsidRPr="00280394">
        <w:rPr>
          <w:sz w:val="28"/>
          <w:szCs w:val="28"/>
        </w:rPr>
        <w:tab/>
        <w:t>Новоутворення очної ямки. Доброякісні пухлини (кісти, дермоїдні кісти, ангіоми, остеоми). Злоякісні пухлини (саркома, карцинома). Використання рентгенографії, комп’ютерної томографії, магнітно-резонансної томографії, венографії, каротидної ангіографії, термографії в діагностиці пухлин орбіти. Особливості клінічного перебігу. Методи лікування.</w:t>
      </w:r>
    </w:p>
    <w:p w:rsidR="006431D7" w:rsidRPr="00280394" w:rsidRDefault="006431D7" w:rsidP="00280394"/>
    <w:p w:rsidR="006431D7" w:rsidRPr="00280394" w:rsidRDefault="006431D7" w:rsidP="00280394">
      <w:pPr>
        <w:pStyle w:val="Heading9"/>
        <w:spacing w:after="120"/>
        <w:jc w:val="center"/>
        <w:rPr>
          <w:color w:val="auto"/>
          <w:sz w:val="28"/>
          <w:szCs w:val="28"/>
        </w:rPr>
      </w:pPr>
      <w:r w:rsidRPr="00280394">
        <w:rPr>
          <w:color w:val="auto"/>
          <w:sz w:val="28"/>
          <w:szCs w:val="28"/>
        </w:rPr>
        <w:t>ЗМІСТОВИЙ  МОДУЛЬ 2. ЗАПАЛЬНІ ТА ДИСТРОФІЧНІ ЗАХВОРЮВАННЯ ОКА</w:t>
      </w:r>
    </w:p>
    <w:p w:rsidR="006431D7" w:rsidRPr="00280394" w:rsidRDefault="006431D7" w:rsidP="00280394">
      <w:pPr>
        <w:spacing w:after="120"/>
        <w:jc w:val="both"/>
        <w:rPr>
          <w:b/>
          <w:sz w:val="28"/>
          <w:szCs w:val="28"/>
        </w:rPr>
      </w:pPr>
      <w:r w:rsidRPr="00280394">
        <w:rPr>
          <w:b/>
          <w:sz w:val="28"/>
          <w:szCs w:val="28"/>
        </w:rPr>
        <w:t>Конкретні цілі:</w:t>
      </w:r>
    </w:p>
    <w:p w:rsidR="006431D7" w:rsidRPr="00280394" w:rsidRDefault="006431D7" w:rsidP="00280394">
      <w:pPr>
        <w:numPr>
          <w:ilvl w:val="0"/>
          <w:numId w:val="5"/>
        </w:numPr>
        <w:tabs>
          <w:tab w:val="left" w:pos="720"/>
        </w:tabs>
        <w:spacing w:after="120"/>
        <w:ind w:left="720" w:hanging="360"/>
        <w:jc w:val="both"/>
        <w:rPr>
          <w:sz w:val="28"/>
          <w:szCs w:val="28"/>
        </w:rPr>
      </w:pPr>
      <w:r w:rsidRPr="00280394">
        <w:rPr>
          <w:sz w:val="28"/>
          <w:szCs w:val="28"/>
        </w:rPr>
        <w:t>Вміти оцінити стан ін’єкції очного яблука</w:t>
      </w:r>
    </w:p>
    <w:p w:rsidR="006431D7" w:rsidRPr="00280394" w:rsidRDefault="006431D7" w:rsidP="00280394">
      <w:pPr>
        <w:numPr>
          <w:ilvl w:val="0"/>
          <w:numId w:val="5"/>
        </w:numPr>
        <w:tabs>
          <w:tab w:val="left" w:pos="720"/>
        </w:tabs>
        <w:spacing w:after="120"/>
        <w:ind w:left="720" w:hanging="360"/>
        <w:jc w:val="both"/>
        <w:rPr>
          <w:sz w:val="28"/>
          <w:szCs w:val="28"/>
        </w:rPr>
      </w:pPr>
      <w:r w:rsidRPr="00280394">
        <w:rPr>
          <w:sz w:val="28"/>
          <w:szCs w:val="28"/>
        </w:rPr>
        <w:t>Інтерпретувати дані, отримані при бічному освітленні рогівки, передньої камери ока в нормі та при патології</w:t>
      </w:r>
    </w:p>
    <w:p w:rsidR="006431D7" w:rsidRPr="00280394" w:rsidRDefault="006431D7" w:rsidP="00280394">
      <w:pPr>
        <w:numPr>
          <w:ilvl w:val="0"/>
          <w:numId w:val="5"/>
        </w:numPr>
        <w:tabs>
          <w:tab w:val="left" w:pos="720"/>
        </w:tabs>
        <w:spacing w:after="120"/>
        <w:ind w:left="720" w:hanging="360"/>
        <w:jc w:val="both"/>
        <w:rPr>
          <w:sz w:val="28"/>
          <w:szCs w:val="28"/>
        </w:rPr>
      </w:pPr>
      <w:r w:rsidRPr="00280394">
        <w:rPr>
          <w:sz w:val="28"/>
          <w:szCs w:val="28"/>
        </w:rPr>
        <w:t>Інтерпретувати дані біомікроскопії рогівки, передньої камери, райдужки, кришталика, скловидного тіла, в нормі та при патології</w:t>
      </w:r>
    </w:p>
    <w:p w:rsidR="006431D7" w:rsidRPr="00280394" w:rsidRDefault="006431D7" w:rsidP="00280394">
      <w:pPr>
        <w:numPr>
          <w:ilvl w:val="0"/>
          <w:numId w:val="5"/>
        </w:numPr>
        <w:tabs>
          <w:tab w:val="left" w:pos="720"/>
        </w:tabs>
        <w:spacing w:after="120"/>
        <w:ind w:left="720" w:hanging="360"/>
        <w:jc w:val="both"/>
        <w:rPr>
          <w:sz w:val="28"/>
          <w:szCs w:val="28"/>
        </w:rPr>
      </w:pPr>
      <w:r w:rsidRPr="00280394">
        <w:rPr>
          <w:sz w:val="28"/>
          <w:szCs w:val="28"/>
        </w:rPr>
        <w:t>Вміти надати невідкладну допомогу при гострому кератиті, виразці рогівки, іридоцикліті, увеїті.</w:t>
      </w:r>
    </w:p>
    <w:p w:rsidR="006431D7" w:rsidRPr="00280394" w:rsidRDefault="006431D7" w:rsidP="00280394">
      <w:pPr>
        <w:numPr>
          <w:ilvl w:val="0"/>
          <w:numId w:val="5"/>
        </w:numPr>
        <w:tabs>
          <w:tab w:val="left" w:pos="720"/>
        </w:tabs>
        <w:spacing w:after="120"/>
        <w:ind w:left="720" w:hanging="360"/>
        <w:jc w:val="both"/>
        <w:rPr>
          <w:sz w:val="28"/>
          <w:szCs w:val="28"/>
        </w:rPr>
      </w:pPr>
      <w:r w:rsidRPr="00280394">
        <w:rPr>
          <w:sz w:val="28"/>
          <w:szCs w:val="28"/>
        </w:rPr>
        <w:t>Вміти встановити діагноз катаракти та обґрунтувати лікування.</w:t>
      </w:r>
    </w:p>
    <w:p w:rsidR="006431D7" w:rsidRPr="00280394" w:rsidRDefault="006431D7" w:rsidP="00280394">
      <w:pPr>
        <w:numPr>
          <w:ilvl w:val="0"/>
          <w:numId w:val="5"/>
        </w:numPr>
        <w:tabs>
          <w:tab w:val="left" w:pos="720"/>
        </w:tabs>
        <w:spacing w:after="120"/>
        <w:ind w:left="720" w:hanging="360"/>
        <w:jc w:val="both"/>
        <w:rPr>
          <w:sz w:val="28"/>
          <w:szCs w:val="28"/>
        </w:rPr>
      </w:pPr>
      <w:r w:rsidRPr="00280394">
        <w:rPr>
          <w:sz w:val="28"/>
          <w:szCs w:val="28"/>
        </w:rPr>
        <w:t>Вміти інтерпретувати стан внутрішньоочного тиску.</w:t>
      </w:r>
    </w:p>
    <w:p w:rsidR="006431D7" w:rsidRPr="00280394" w:rsidRDefault="006431D7" w:rsidP="00280394">
      <w:pPr>
        <w:numPr>
          <w:ilvl w:val="0"/>
          <w:numId w:val="5"/>
        </w:numPr>
        <w:tabs>
          <w:tab w:val="left" w:pos="720"/>
        </w:tabs>
        <w:spacing w:after="120"/>
        <w:ind w:left="720" w:hanging="360"/>
        <w:jc w:val="both"/>
        <w:rPr>
          <w:sz w:val="28"/>
          <w:szCs w:val="28"/>
        </w:rPr>
      </w:pPr>
      <w:r w:rsidRPr="00280394">
        <w:rPr>
          <w:sz w:val="28"/>
          <w:szCs w:val="28"/>
        </w:rPr>
        <w:t>Вміти встановити діагноз глаукоми та порядок надання допомоги.</w:t>
      </w:r>
    </w:p>
    <w:p w:rsidR="006431D7" w:rsidRPr="00280394" w:rsidRDefault="006431D7" w:rsidP="00280394">
      <w:pPr>
        <w:spacing w:after="120"/>
        <w:ind w:left="4680"/>
        <w:jc w:val="center"/>
        <w:rPr>
          <w:sz w:val="28"/>
          <w:szCs w:val="28"/>
          <w:lang w:val="ru-RU"/>
        </w:rPr>
      </w:pPr>
    </w:p>
    <w:p w:rsidR="006431D7" w:rsidRPr="00280394" w:rsidRDefault="006431D7" w:rsidP="00280394">
      <w:pPr>
        <w:pStyle w:val="BodyText2"/>
        <w:spacing w:after="120"/>
        <w:jc w:val="center"/>
        <w:rPr>
          <w:b/>
          <w:sz w:val="28"/>
          <w:szCs w:val="28"/>
        </w:rPr>
      </w:pPr>
      <w:r w:rsidRPr="00280394">
        <w:rPr>
          <w:b/>
          <w:sz w:val="28"/>
          <w:szCs w:val="28"/>
        </w:rPr>
        <w:t>Тема 5. ХВОРОБИ КОН’ЮНКТИВИ</w:t>
      </w:r>
    </w:p>
    <w:p w:rsidR="006431D7" w:rsidRPr="00280394" w:rsidRDefault="006431D7" w:rsidP="00280394">
      <w:pPr>
        <w:pStyle w:val="BodyText2"/>
        <w:spacing w:after="120"/>
        <w:rPr>
          <w:sz w:val="28"/>
          <w:szCs w:val="28"/>
        </w:rPr>
      </w:pPr>
      <w:r w:rsidRPr="00280394">
        <w:rPr>
          <w:sz w:val="28"/>
          <w:szCs w:val="28"/>
        </w:rPr>
        <w:tab/>
        <w:t xml:space="preserve">Кон’юнктивіти. Гострий кон’юнктивіт, скарги, виділення, вигляд кон’юнктиви, кон’юнктивальна ін’єкція очного яблука і відміна від перикорнеальної. Етіологія. Методи лікування. Профілактика поширення кон’юнктивіту у дитячих закладах. Епідемічний кон’юнктивіт, викликаний паличкою Коха-Уікса. Заходи масової профілактики, санітарно-гігієнічні заходи. Особливості діагностики гострих кон’юнктивітів (диплобацилярного, пневмококового, дифтерійного) та лікування. </w:t>
      </w:r>
    </w:p>
    <w:p w:rsidR="006431D7" w:rsidRPr="00280394" w:rsidRDefault="006431D7" w:rsidP="00280394">
      <w:pPr>
        <w:pStyle w:val="BodyText2"/>
        <w:spacing w:after="120"/>
        <w:rPr>
          <w:sz w:val="28"/>
          <w:szCs w:val="28"/>
        </w:rPr>
      </w:pPr>
      <w:r w:rsidRPr="00280394">
        <w:rPr>
          <w:sz w:val="28"/>
          <w:szCs w:val="28"/>
        </w:rPr>
        <w:tab/>
        <w:t xml:space="preserve">Гонобленорея новонароджених і дорослих. Її профілактика та лікування. Наслідки. Лікування загальне і місцеве. </w:t>
      </w:r>
    </w:p>
    <w:p w:rsidR="006431D7" w:rsidRPr="00280394" w:rsidRDefault="006431D7" w:rsidP="00280394">
      <w:pPr>
        <w:pStyle w:val="BodyText2"/>
        <w:spacing w:after="120"/>
        <w:rPr>
          <w:sz w:val="28"/>
          <w:szCs w:val="28"/>
        </w:rPr>
      </w:pPr>
      <w:r w:rsidRPr="00280394">
        <w:rPr>
          <w:sz w:val="28"/>
          <w:szCs w:val="28"/>
        </w:rPr>
        <w:tab/>
        <w:t xml:space="preserve">Вірусні кон’юнктивіти (герпесвірусні, аденовірусні). Особливості діагностики та лікування. Кіревий та віспяний кон’юнктивіти: діагностика, клінічний перебіг, лікування та профілактика. </w:t>
      </w:r>
    </w:p>
    <w:p w:rsidR="006431D7" w:rsidRPr="00280394" w:rsidRDefault="006431D7" w:rsidP="00280394">
      <w:pPr>
        <w:pStyle w:val="BodyText2"/>
        <w:spacing w:after="120"/>
        <w:rPr>
          <w:sz w:val="28"/>
          <w:szCs w:val="28"/>
        </w:rPr>
      </w:pPr>
      <w:r w:rsidRPr="00280394">
        <w:rPr>
          <w:sz w:val="28"/>
          <w:szCs w:val="28"/>
        </w:rPr>
        <w:tab/>
        <w:t xml:space="preserve">Кон’юнктивіт хронічний. Необхідність виявлення і усунення хронічно діючих факторів. Хронічні кон’юнктивіти як професійна патологія і заходи профілактики їх у промисловості і сільському господарстві. Трахома. Визначення. Етіологія. Патогенез. Чотири стадії розвитку трахоми. Наслідки. Ускладнення. Паратрахома. Етіологія. Патогенез, особливості діагностики та лікування. Диференціальна діагностика з фолікульозним і фолікулярним кон’юнктивітом. Лікування: медикаментозне, хірургічне, загальне. Лікування ускладнень. Поширення і епідеміологія трахоми та паратрахоми. Боротьба з трахомою в Україні. </w:t>
      </w:r>
    </w:p>
    <w:p w:rsidR="006431D7" w:rsidRPr="00280394" w:rsidRDefault="006431D7" w:rsidP="00280394">
      <w:pPr>
        <w:pStyle w:val="BodyText2"/>
        <w:spacing w:after="120"/>
        <w:rPr>
          <w:sz w:val="28"/>
          <w:szCs w:val="28"/>
        </w:rPr>
      </w:pPr>
      <w:r w:rsidRPr="00280394">
        <w:rPr>
          <w:sz w:val="28"/>
          <w:szCs w:val="28"/>
        </w:rPr>
        <w:tab/>
        <w:t xml:space="preserve">Дистрофічні зміни кон’юнктиви (крилоподібна пліва, пінгвекула). Показання до хірургічного лікування. </w:t>
      </w:r>
    </w:p>
    <w:p w:rsidR="006431D7" w:rsidRPr="00280394" w:rsidRDefault="006431D7" w:rsidP="00280394">
      <w:pPr>
        <w:pStyle w:val="BodyText2"/>
        <w:spacing w:after="120"/>
        <w:rPr>
          <w:sz w:val="28"/>
          <w:szCs w:val="28"/>
        </w:rPr>
      </w:pPr>
      <w:r w:rsidRPr="00280394">
        <w:rPr>
          <w:sz w:val="28"/>
          <w:szCs w:val="28"/>
        </w:rPr>
        <w:tab/>
        <w:t>Пухлини кон’юнктиви. Доброякісні (дермоїд, папілома), злоякісні (меланома, рак). Показання до променевої терапії, діатермокоагуляції, хірургічного лікування.</w:t>
      </w:r>
    </w:p>
    <w:p w:rsidR="006431D7" w:rsidRPr="00280394" w:rsidRDefault="006431D7" w:rsidP="00280394">
      <w:pPr>
        <w:spacing w:after="120"/>
        <w:jc w:val="center"/>
        <w:rPr>
          <w:b/>
          <w:sz w:val="28"/>
          <w:szCs w:val="28"/>
        </w:rPr>
      </w:pPr>
      <w:r w:rsidRPr="00280394">
        <w:rPr>
          <w:b/>
          <w:sz w:val="28"/>
          <w:szCs w:val="28"/>
        </w:rPr>
        <w:t>Тема 6. ЗАХВОРЮВАННЯ РОГІВКИ. ПАТОЛОГІЯ СКЛЕРИ</w:t>
      </w:r>
    </w:p>
    <w:p w:rsidR="006431D7" w:rsidRPr="00280394" w:rsidRDefault="006431D7" w:rsidP="00280394">
      <w:pPr>
        <w:spacing w:after="120"/>
        <w:jc w:val="both"/>
        <w:rPr>
          <w:sz w:val="28"/>
          <w:szCs w:val="28"/>
        </w:rPr>
      </w:pPr>
      <w:r w:rsidRPr="00280394">
        <w:rPr>
          <w:sz w:val="28"/>
          <w:szCs w:val="28"/>
        </w:rPr>
        <w:tab/>
      </w:r>
      <w:r w:rsidRPr="00280394">
        <w:rPr>
          <w:sz w:val="28"/>
          <w:szCs w:val="28"/>
        </w:rPr>
        <w:tab/>
        <w:t>Кератити екзогенного походження. Інфекційні кератити бактеріального походження. Виразка рогівки. Умови виникнення виразкового процесу в рогівці. Повзуча виразка рогівки. Клініка, перебіг, наслідки. Роль хронічного дакріоциститу. Лікування. Профілактика: дакріоцисториностомія, захист очей робітника.</w:t>
      </w:r>
    </w:p>
    <w:p w:rsidR="006431D7" w:rsidRPr="00280394" w:rsidRDefault="006431D7" w:rsidP="00280394">
      <w:pPr>
        <w:pStyle w:val="BodyText2"/>
        <w:spacing w:after="120"/>
        <w:rPr>
          <w:sz w:val="28"/>
          <w:szCs w:val="28"/>
        </w:rPr>
      </w:pPr>
      <w:r w:rsidRPr="00280394">
        <w:rPr>
          <w:sz w:val="28"/>
          <w:szCs w:val="28"/>
        </w:rPr>
        <w:tab/>
        <w:t>Кератити вірусної етіології. Аденовірусний кератокон’юнктивіт. Клініка. Перебіг. Лікування місцеве і загальне. Епідеміологія. Профілактика. Кератити, обумовлені захворюваннями кон’юнктиви, повік і мейбомієвих (тарзальних) залоз. Лікування. Профілактика. Катаральний кератит під час гострого кон’юнктивіту. Профілактика, лікування.</w:t>
      </w:r>
    </w:p>
    <w:p w:rsidR="006431D7" w:rsidRPr="00280394" w:rsidRDefault="006431D7" w:rsidP="00280394">
      <w:pPr>
        <w:pStyle w:val="BodyText2"/>
        <w:spacing w:after="120"/>
        <w:rPr>
          <w:sz w:val="28"/>
          <w:szCs w:val="28"/>
        </w:rPr>
      </w:pPr>
      <w:r w:rsidRPr="00280394">
        <w:rPr>
          <w:sz w:val="28"/>
          <w:szCs w:val="28"/>
        </w:rPr>
        <w:tab/>
        <w:t xml:space="preserve">Кератити ендогенного походження. Інфекційні кератити. Кератит при вродженому сифілісі (паренхіматозний). Клініка. Циклічність перебігу. Наслідки. Причини виникнення. Симптоми вродженого сифілісу. Серологічні показники. Лікування специфічне, загальнозміцнююче і місцеве симптоматичне. </w:t>
      </w:r>
    </w:p>
    <w:p w:rsidR="006431D7" w:rsidRPr="00280394" w:rsidRDefault="006431D7" w:rsidP="00280394">
      <w:pPr>
        <w:pStyle w:val="BodyText2"/>
        <w:spacing w:after="120"/>
        <w:rPr>
          <w:sz w:val="28"/>
          <w:szCs w:val="28"/>
        </w:rPr>
      </w:pPr>
      <w:r w:rsidRPr="00280394">
        <w:rPr>
          <w:sz w:val="28"/>
          <w:szCs w:val="28"/>
        </w:rPr>
        <w:tab/>
        <w:t xml:space="preserve">Туберкульозні кератити. Гематогенний туберкульозний кератит під час туберкульозного метастатичного іридоцикліту. Патогенез. Клініка. Лікування загальне: специфічне комплексне, десенсибілізуюче, загальнозміцнююче, лікування місцеве: симптоматичне і специфічне. </w:t>
      </w:r>
    </w:p>
    <w:p w:rsidR="006431D7" w:rsidRPr="00280394" w:rsidRDefault="006431D7" w:rsidP="00280394">
      <w:pPr>
        <w:pStyle w:val="BodyText2"/>
        <w:spacing w:after="120"/>
        <w:rPr>
          <w:sz w:val="28"/>
          <w:szCs w:val="28"/>
        </w:rPr>
      </w:pPr>
      <w:r w:rsidRPr="00280394">
        <w:rPr>
          <w:sz w:val="28"/>
          <w:szCs w:val="28"/>
        </w:rPr>
        <w:tab/>
        <w:t>Туберкульозно-алергічний кератит. Клініка і перебіг. Загальний стан дитячого організму. Лікування загальне: специфічне, десенсибілізуюче та загальнозміцнююче. Лікування місцеве: специфічне і симптоматичне. Профілактика туберкульозних уражень.</w:t>
      </w:r>
    </w:p>
    <w:p w:rsidR="006431D7" w:rsidRPr="00280394" w:rsidRDefault="006431D7" w:rsidP="00280394">
      <w:pPr>
        <w:pStyle w:val="BodyText2"/>
        <w:spacing w:after="120"/>
        <w:rPr>
          <w:sz w:val="28"/>
          <w:szCs w:val="28"/>
        </w:rPr>
      </w:pPr>
      <w:r w:rsidRPr="00280394">
        <w:rPr>
          <w:sz w:val="28"/>
          <w:szCs w:val="28"/>
        </w:rPr>
        <w:tab/>
        <w:t xml:space="preserve">Нейрогенні кератити. Нейропаралітичний кератит під час ураження трійчастого нерва. Особливості клініки – відсутність чутливості, ареактивність ока. Герпетичний кератит. Клініка різних форм. Перебіг. Наслідки. Теорії патогенезу. Лікування. Кератит під час оперізуючого лишаю. Клініка уражень рогівки, шкіри і загального стану. Лікування загальне і місцеве. </w:t>
      </w:r>
    </w:p>
    <w:p w:rsidR="006431D7" w:rsidRPr="00280394" w:rsidRDefault="006431D7" w:rsidP="00280394">
      <w:pPr>
        <w:pStyle w:val="BodyText2"/>
        <w:spacing w:after="120"/>
        <w:rPr>
          <w:sz w:val="28"/>
          <w:szCs w:val="28"/>
        </w:rPr>
      </w:pPr>
      <w:r w:rsidRPr="00280394">
        <w:rPr>
          <w:sz w:val="28"/>
          <w:szCs w:val="28"/>
        </w:rPr>
        <w:tab/>
        <w:t xml:space="preserve">Грибкові ураження рогівки. Клініка, перебіг, особливості діагностики. Специфічні методи лікування. </w:t>
      </w:r>
    </w:p>
    <w:p w:rsidR="006431D7" w:rsidRPr="00280394" w:rsidRDefault="006431D7" w:rsidP="00280394">
      <w:pPr>
        <w:pStyle w:val="BodyText2"/>
        <w:spacing w:after="120"/>
        <w:rPr>
          <w:sz w:val="28"/>
          <w:szCs w:val="28"/>
        </w:rPr>
      </w:pPr>
      <w:r w:rsidRPr="00280394">
        <w:rPr>
          <w:sz w:val="28"/>
          <w:szCs w:val="28"/>
        </w:rPr>
        <w:tab/>
        <w:t>Авіатамінозні кератити. Ураження рогівки при авітамінозі А. Прексероз. Ксероз рогівки. Кератомаляція. Клініка. Перебіг. Лікування. Профілактика.</w:t>
      </w:r>
    </w:p>
    <w:p w:rsidR="006431D7" w:rsidRPr="00280394" w:rsidRDefault="006431D7" w:rsidP="00280394">
      <w:pPr>
        <w:pStyle w:val="BodyText2"/>
        <w:spacing w:after="120"/>
        <w:rPr>
          <w:sz w:val="28"/>
          <w:szCs w:val="28"/>
        </w:rPr>
      </w:pPr>
      <w:r w:rsidRPr="00280394">
        <w:rPr>
          <w:sz w:val="28"/>
          <w:szCs w:val="28"/>
        </w:rPr>
        <w:tab/>
        <w:t>Дистрофії рогівки. Первинні дистрофії: дегенерація Гренува, плямиста дистрофія Фера, Решітчаста дистрофія Діммера, епітеліальна дистрофія Месманна, дегенерація рогівки Шнідера, сімейна крапчаста дистрофія Франсуа. Вторинні дистрофії рогівки. Причини виникнення, особливості клініки та лікування.</w:t>
      </w:r>
    </w:p>
    <w:p w:rsidR="006431D7" w:rsidRPr="00280394" w:rsidRDefault="006431D7" w:rsidP="00280394">
      <w:pPr>
        <w:spacing w:after="120"/>
        <w:jc w:val="both"/>
        <w:rPr>
          <w:sz w:val="28"/>
          <w:szCs w:val="28"/>
        </w:rPr>
      </w:pPr>
      <w:r w:rsidRPr="00280394">
        <w:rPr>
          <w:sz w:val="28"/>
          <w:szCs w:val="28"/>
        </w:rPr>
        <w:t>Етіологія, патогенез захворювань склери (склеритів, епісклеритів, ектазій, стафілом склери, склеромаляції). Діагностика та сучасні методи лікування.</w:t>
      </w:r>
    </w:p>
    <w:p w:rsidR="006431D7" w:rsidRPr="00280394" w:rsidRDefault="006431D7" w:rsidP="00280394">
      <w:pPr>
        <w:spacing w:after="120"/>
        <w:ind w:firstLine="708"/>
        <w:jc w:val="both"/>
        <w:rPr>
          <w:sz w:val="28"/>
          <w:szCs w:val="28"/>
        </w:rPr>
      </w:pPr>
      <w:r w:rsidRPr="00280394">
        <w:rPr>
          <w:sz w:val="28"/>
          <w:szCs w:val="28"/>
        </w:rPr>
        <w:t>Новоутворення склери, діагностика, лікування.</w:t>
      </w:r>
    </w:p>
    <w:p w:rsidR="006431D7" w:rsidRPr="00280394" w:rsidRDefault="006431D7" w:rsidP="00280394">
      <w:pPr>
        <w:spacing w:after="120"/>
        <w:jc w:val="center"/>
        <w:rPr>
          <w:sz w:val="28"/>
          <w:szCs w:val="28"/>
        </w:rPr>
      </w:pPr>
    </w:p>
    <w:p w:rsidR="006431D7" w:rsidRPr="00280394" w:rsidRDefault="006431D7" w:rsidP="00280394">
      <w:pPr>
        <w:spacing w:after="120"/>
        <w:jc w:val="center"/>
        <w:rPr>
          <w:b/>
          <w:sz w:val="28"/>
          <w:szCs w:val="28"/>
        </w:rPr>
      </w:pPr>
      <w:r w:rsidRPr="00280394">
        <w:rPr>
          <w:b/>
          <w:sz w:val="28"/>
          <w:szCs w:val="28"/>
        </w:rPr>
        <w:t>Тема 7. ПАТОЛОГІЯ СУДИННОГО ТРАКТУ.</w:t>
      </w:r>
    </w:p>
    <w:p w:rsidR="006431D7" w:rsidRPr="00280394" w:rsidRDefault="006431D7" w:rsidP="00280394">
      <w:pPr>
        <w:spacing w:after="120"/>
        <w:jc w:val="center"/>
        <w:rPr>
          <w:b/>
          <w:sz w:val="28"/>
          <w:szCs w:val="28"/>
        </w:rPr>
      </w:pPr>
      <w:r w:rsidRPr="00280394">
        <w:rPr>
          <w:b/>
          <w:sz w:val="28"/>
          <w:szCs w:val="28"/>
        </w:rPr>
        <w:t xml:space="preserve"> ХВОРОБИ КРИШТАЛИКА</w:t>
      </w:r>
    </w:p>
    <w:p w:rsidR="006431D7" w:rsidRPr="00280394" w:rsidRDefault="006431D7" w:rsidP="00280394">
      <w:pPr>
        <w:spacing w:after="120"/>
        <w:jc w:val="both"/>
        <w:rPr>
          <w:sz w:val="28"/>
          <w:szCs w:val="28"/>
        </w:rPr>
      </w:pPr>
      <w:r w:rsidRPr="00280394">
        <w:rPr>
          <w:sz w:val="28"/>
          <w:szCs w:val="28"/>
        </w:rPr>
        <w:tab/>
        <w:t>Частота захворювань судинного тракту серед загальної очної патології. Тяжкі наслідки захворювань судинного тракту як причина слабо бачення та сліпоти. Структура захворювань судинного тракту (запальні, дистрофічні процеси, новоутворення, вроджені аномалії).</w:t>
      </w:r>
    </w:p>
    <w:p w:rsidR="006431D7" w:rsidRPr="00280394" w:rsidRDefault="006431D7" w:rsidP="00280394">
      <w:pPr>
        <w:spacing w:after="120"/>
        <w:jc w:val="both"/>
        <w:rPr>
          <w:sz w:val="28"/>
          <w:szCs w:val="28"/>
        </w:rPr>
      </w:pPr>
      <w:r w:rsidRPr="00280394">
        <w:rPr>
          <w:sz w:val="28"/>
          <w:szCs w:val="28"/>
        </w:rPr>
        <w:tab/>
        <w:t>Запалення судинного тракту (увеїт). Найчастіші причини виникнення увеїту у людей різного віку. Патогенетичні механізми розвитку увеітів: інфекційно-метастатичні і токсико-алергічні. Класифікація увеїту за перебігом, локалізацією, клініко-морфологічної картиною, етіологією, імунологічним статусом. Основні морфологічні, функціональні ознаки і механізми увеїту (хоріоїдиту, панувеїту).  Особливості перебігу і наслідків увеїту. . Організація, принципи, методи загального і місцевого лікування переднього і заднього увеїту залежно від етіології та характеру процесу. Наслідки. Профілактика.</w:t>
      </w:r>
    </w:p>
    <w:p w:rsidR="006431D7" w:rsidRPr="00280394" w:rsidRDefault="006431D7" w:rsidP="00280394">
      <w:pPr>
        <w:spacing w:after="120"/>
        <w:jc w:val="both"/>
        <w:rPr>
          <w:sz w:val="28"/>
          <w:szCs w:val="28"/>
        </w:rPr>
      </w:pPr>
      <w:r w:rsidRPr="00280394">
        <w:rPr>
          <w:sz w:val="28"/>
          <w:szCs w:val="28"/>
        </w:rPr>
        <w:tab/>
        <w:t>Дистрофічні захворювання райдужки та війкового тіла. Причини виникнення. Форми (хронічна дисфункція циліарного тіла, синдром Фукса). Диференціальний діагноз з переднім увеїтом. Клініка, перебіг, принцип лікування.</w:t>
      </w:r>
    </w:p>
    <w:p w:rsidR="006431D7" w:rsidRPr="00280394" w:rsidRDefault="006431D7" w:rsidP="00280394">
      <w:pPr>
        <w:spacing w:after="120"/>
        <w:jc w:val="both"/>
        <w:rPr>
          <w:sz w:val="28"/>
          <w:szCs w:val="28"/>
        </w:rPr>
      </w:pPr>
      <w:r w:rsidRPr="00280394">
        <w:rPr>
          <w:sz w:val="28"/>
          <w:szCs w:val="28"/>
        </w:rPr>
        <w:tab/>
        <w:t>Аномалії розвитку судинної оболонки (колобома райдужки, колобома війкового тіла, колобома хоріоідеї, анірідія, полікорія, альбінізм, залишкова зінична мембрана).</w:t>
      </w:r>
    </w:p>
    <w:p w:rsidR="006431D7" w:rsidRPr="00280394" w:rsidRDefault="006431D7" w:rsidP="00280394">
      <w:pPr>
        <w:spacing w:after="120"/>
        <w:jc w:val="both"/>
        <w:rPr>
          <w:sz w:val="28"/>
          <w:szCs w:val="28"/>
        </w:rPr>
      </w:pPr>
      <w:r w:rsidRPr="00280394">
        <w:rPr>
          <w:sz w:val="28"/>
          <w:szCs w:val="28"/>
        </w:rPr>
        <w:tab/>
        <w:t xml:space="preserve">Новоутворення судинної оболонки. </w:t>
      </w:r>
    </w:p>
    <w:p w:rsidR="006431D7" w:rsidRPr="00280394" w:rsidRDefault="006431D7" w:rsidP="00280394">
      <w:pPr>
        <w:spacing w:after="120"/>
        <w:jc w:val="both"/>
        <w:rPr>
          <w:sz w:val="28"/>
          <w:szCs w:val="28"/>
        </w:rPr>
      </w:pPr>
      <w:r w:rsidRPr="00280394">
        <w:rPr>
          <w:sz w:val="28"/>
          <w:szCs w:val="28"/>
        </w:rPr>
        <w:tab/>
        <w:t>Новоутворення судинної оболонки. Доброякісні (кісти, невуси, нейрофіброми, невриноми, лейоміоми). Особливості клініки, принципи лікування. Злоякісні пухлини (меланома, меланосаркома). Діагностика. Показання до хірургічного та лазерного лікування.</w:t>
      </w:r>
    </w:p>
    <w:p w:rsidR="006431D7" w:rsidRPr="00280394" w:rsidRDefault="006431D7" w:rsidP="00280394">
      <w:pPr>
        <w:spacing w:after="120"/>
        <w:jc w:val="both"/>
        <w:rPr>
          <w:sz w:val="28"/>
          <w:szCs w:val="28"/>
        </w:rPr>
      </w:pPr>
      <w:r w:rsidRPr="00280394">
        <w:rPr>
          <w:sz w:val="28"/>
          <w:szCs w:val="28"/>
        </w:rPr>
        <w:tab/>
        <w:t xml:space="preserve">Катаракта вроджена та набута (стареча, вторинна, ускладненна, травматична), її розвиток, патогенез, класифікація.  Методи лікування. Показання до операції. Афакія,ознаки, методи корекції. Катаракта вроджена (клініка, діагностика, лікування). Аномалії розвитку кришталика. </w:t>
      </w:r>
    </w:p>
    <w:p w:rsidR="006431D7" w:rsidRPr="00280394" w:rsidRDefault="006431D7" w:rsidP="00280394">
      <w:pPr>
        <w:spacing w:after="120"/>
        <w:jc w:val="both"/>
        <w:rPr>
          <w:sz w:val="28"/>
          <w:szCs w:val="28"/>
        </w:rPr>
      </w:pPr>
    </w:p>
    <w:p w:rsidR="006431D7" w:rsidRPr="00280394" w:rsidRDefault="006431D7" w:rsidP="00280394">
      <w:pPr>
        <w:spacing w:after="120"/>
        <w:jc w:val="center"/>
        <w:rPr>
          <w:b/>
          <w:sz w:val="28"/>
          <w:szCs w:val="28"/>
        </w:rPr>
      </w:pPr>
      <w:r w:rsidRPr="00280394">
        <w:rPr>
          <w:b/>
          <w:sz w:val="28"/>
          <w:szCs w:val="28"/>
        </w:rPr>
        <w:t>Тема 8. ГЛАУКОМИ.</w:t>
      </w:r>
    </w:p>
    <w:p w:rsidR="006431D7" w:rsidRPr="00280394" w:rsidRDefault="006431D7" w:rsidP="00280394">
      <w:pPr>
        <w:spacing w:after="120"/>
        <w:jc w:val="both"/>
        <w:rPr>
          <w:sz w:val="28"/>
          <w:szCs w:val="28"/>
        </w:rPr>
      </w:pPr>
      <w:r w:rsidRPr="00280394">
        <w:rPr>
          <w:sz w:val="28"/>
          <w:szCs w:val="28"/>
        </w:rPr>
        <w:tab/>
        <w:t>Визначення і кардинальні симптоми глаукоми. Класифікація. Значення стану серцево-судинної і нервової системи у виникненні і перебігу глаукоми. Відкритокутова та закритокутова глаукома (діагностика, клінічний перебіг). Гострий напад глаукоми. Скарги. Симптоми місцеві і загальні. Перебіг. Наслідки лікованого і нелікованого гострого нападу. Диференціальна діагностика з гострим іритом. Лікування невідкладне: консервативне загальне і місцеве. Показання і строки хірургічного лікування. Диференціальна діагностика глаукоми з початковою старечою катарактою. Перебіг. Лікування глаукоми консервативне, показання до хірургічного та лазерного лікування, принципи хірургічного лікування. Режим хворого на глаукому. Диспансерізація.</w:t>
      </w:r>
    </w:p>
    <w:p w:rsidR="006431D7" w:rsidRPr="00280394" w:rsidRDefault="006431D7" w:rsidP="00280394">
      <w:pPr>
        <w:spacing w:after="120"/>
        <w:jc w:val="both"/>
        <w:rPr>
          <w:sz w:val="28"/>
          <w:szCs w:val="28"/>
        </w:rPr>
      </w:pPr>
      <w:r w:rsidRPr="00280394">
        <w:rPr>
          <w:sz w:val="28"/>
          <w:szCs w:val="28"/>
        </w:rPr>
        <w:tab/>
        <w:t>Вроджена глаукома (етіологія, патогенез), особливості клініки та лікування.</w:t>
      </w:r>
    </w:p>
    <w:p w:rsidR="006431D7" w:rsidRPr="00280394" w:rsidRDefault="006431D7" w:rsidP="00280394">
      <w:pPr>
        <w:spacing w:after="120"/>
        <w:jc w:val="both"/>
        <w:rPr>
          <w:sz w:val="28"/>
          <w:szCs w:val="28"/>
        </w:rPr>
      </w:pPr>
      <w:r w:rsidRPr="00280394">
        <w:rPr>
          <w:sz w:val="28"/>
          <w:szCs w:val="28"/>
        </w:rPr>
        <w:tab/>
        <w:t>Вторинна глаукома, клінічні форми, принципи діагностики та лікування.</w:t>
      </w:r>
    </w:p>
    <w:p w:rsidR="006431D7" w:rsidRPr="00280394" w:rsidRDefault="006431D7" w:rsidP="00280394">
      <w:pPr>
        <w:spacing w:after="120"/>
        <w:jc w:val="both"/>
        <w:rPr>
          <w:sz w:val="28"/>
          <w:szCs w:val="28"/>
        </w:rPr>
      </w:pPr>
      <w:r w:rsidRPr="00280394">
        <w:rPr>
          <w:sz w:val="28"/>
          <w:szCs w:val="28"/>
        </w:rPr>
        <w:tab/>
        <w:t xml:space="preserve">Сліпота внаслідок глаукоми. Профілактика, методи ранньої діагностики глаукоми. Активне виявлення хворих на глаукому. Диспансеризація хворих на глаукому. </w:t>
      </w:r>
    </w:p>
    <w:p w:rsidR="006431D7" w:rsidRPr="00280394" w:rsidRDefault="006431D7" w:rsidP="00280394">
      <w:pPr>
        <w:spacing w:after="120"/>
        <w:jc w:val="both"/>
        <w:rPr>
          <w:sz w:val="28"/>
          <w:szCs w:val="28"/>
        </w:rPr>
      </w:pPr>
    </w:p>
    <w:p w:rsidR="006431D7" w:rsidRPr="00280394" w:rsidRDefault="006431D7" w:rsidP="00280394">
      <w:pPr>
        <w:spacing w:after="120"/>
        <w:jc w:val="center"/>
        <w:rPr>
          <w:b/>
          <w:caps/>
          <w:sz w:val="28"/>
          <w:szCs w:val="28"/>
        </w:rPr>
      </w:pPr>
      <w:r w:rsidRPr="00280394">
        <w:rPr>
          <w:b/>
          <w:sz w:val="28"/>
          <w:szCs w:val="28"/>
        </w:rPr>
        <w:t>Тема 9.</w:t>
      </w:r>
      <w:r w:rsidRPr="00280394">
        <w:rPr>
          <w:b/>
          <w:caps/>
          <w:sz w:val="28"/>
          <w:szCs w:val="28"/>
          <w:lang w:val="ru-RU"/>
        </w:rPr>
        <w:t xml:space="preserve"> Патологія сітківки та зорового нерва.</w:t>
      </w:r>
    </w:p>
    <w:p w:rsidR="006431D7" w:rsidRPr="00280394" w:rsidRDefault="006431D7" w:rsidP="00280394">
      <w:pPr>
        <w:spacing w:after="120"/>
        <w:jc w:val="center"/>
        <w:rPr>
          <w:b/>
          <w:sz w:val="28"/>
          <w:szCs w:val="28"/>
        </w:rPr>
      </w:pPr>
      <w:r w:rsidRPr="00280394">
        <w:rPr>
          <w:b/>
          <w:sz w:val="28"/>
          <w:szCs w:val="28"/>
        </w:rPr>
        <w:t xml:space="preserve"> ПАТОЛОГІЯ </w:t>
      </w:r>
      <w:r w:rsidRPr="00280394">
        <w:rPr>
          <w:b/>
          <w:caps/>
          <w:sz w:val="28"/>
          <w:szCs w:val="28"/>
        </w:rPr>
        <w:t>СКЛовиднОГО ТІЛА.</w:t>
      </w:r>
    </w:p>
    <w:p w:rsidR="006431D7" w:rsidRPr="00280394" w:rsidRDefault="006431D7" w:rsidP="00280394">
      <w:pPr>
        <w:pStyle w:val="BodyText"/>
        <w:spacing w:after="120"/>
        <w:ind w:firstLine="708"/>
        <w:jc w:val="both"/>
        <w:rPr>
          <w:szCs w:val="28"/>
        </w:rPr>
      </w:pPr>
      <w:r w:rsidRPr="00280394">
        <w:rPr>
          <w:szCs w:val="28"/>
        </w:rPr>
        <w:t xml:space="preserve"> Аномаліїї розвитку диска зорового нерва (колобома, ямка, мієлінові волокна, псевдоневрит). Атрофії  та часткові атрофії зорового нерва.</w:t>
      </w:r>
    </w:p>
    <w:p w:rsidR="006431D7" w:rsidRPr="00280394" w:rsidRDefault="006431D7" w:rsidP="00280394">
      <w:pPr>
        <w:pStyle w:val="BodyText"/>
        <w:spacing w:after="120"/>
        <w:ind w:firstLine="708"/>
        <w:jc w:val="both"/>
        <w:rPr>
          <w:szCs w:val="28"/>
        </w:rPr>
      </w:pPr>
      <w:r w:rsidRPr="00280394">
        <w:rPr>
          <w:szCs w:val="28"/>
        </w:rPr>
        <w:t>Дистрофія сітківки в ділянці жовтої плями (спадкові, вікові).  Пігментна дистрофія сітківки.</w:t>
      </w:r>
    </w:p>
    <w:p w:rsidR="006431D7" w:rsidRPr="00280394" w:rsidRDefault="006431D7" w:rsidP="00280394">
      <w:pPr>
        <w:spacing w:after="120"/>
        <w:jc w:val="center"/>
        <w:rPr>
          <w:sz w:val="28"/>
          <w:szCs w:val="28"/>
        </w:rPr>
      </w:pPr>
    </w:p>
    <w:p w:rsidR="006431D7" w:rsidRPr="00280394" w:rsidRDefault="006431D7" w:rsidP="00280394">
      <w:pPr>
        <w:spacing w:after="120"/>
        <w:jc w:val="both"/>
        <w:rPr>
          <w:sz w:val="28"/>
          <w:szCs w:val="28"/>
        </w:rPr>
      </w:pPr>
      <w:r w:rsidRPr="00280394">
        <w:rPr>
          <w:sz w:val="28"/>
          <w:szCs w:val="28"/>
        </w:rPr>
        <w:tab/>
        <w:t xml:space="preserve">Вроджена патологія скловидного тіла (первинна гіперплазія, залишки гіалоїдної артерії). Діагностика, лікування. Набута патологія скловидного тіла (крововилив, деструкція, сторонні тіла). Діагностика, сучасні методи лікування. </w:t>
      </w:r>
    </w:p>
    <w:p w:rsidR="006431D7" w:rsidRPr="00280394" w:rsidRDefault="006431D7" w:rsidP="00280394">
      <w:pPr>
        <w:spacing w:after="120"/>
        <w:jc w:val="both"/>
        <w:rPr>
          <w:b/>
          <w:sz w:val="28"/>
          <w:szCs w:val="28"/>
        </w:rPr>
      </w:pPr>
    </w:p>
    <w:p w:rsidR="006431D7" w:rsidRPr="00280394" w:rsidRDefault="006431D7" w:rsidP="00280394">
      <w:pPr>
        <w:spacing w:after="120"/>
        <w:jc w:val="center"/>
        <w:rPr>
          <w:b/>
          <w:sz w:val="28"/>
          <w:szCs w:val="28"/>
        </w:rPr>
      </w:pPr>
      <w:r w:rsidRPr="00280394">
        <w:rPr>
          <w:b/>
          <w:sz w:val="28"/>
          <w:szCs w:val="28"/>
        </w:rPr>
        <w:t>ЗМІСТОВИЙ МОДУЛЬ 3. ПОШКОДЖЕННЯ ОРГАНУ ЗОРУ. РАПТОВА ВТРАТА ЗОРУ.</w:t>
      </w:r>
    </w:p>
    <w:p w:rsidR="006431D7" w:rsidRPr="00280394" w:rsidRDefault="006431D7" w:rsidP="00280394">
      <w:pPr>
        <w:spacing w:after="120"/>
        <w:jc w:val="both"/>
        <w:rPr>
          <w:b/>
          <w:sz w:val="28"/>
          <w:szCs w:val="28"/>
        </w:rPr>
      </w:pPr>
      <w:r w:rsidRPr="00280394">
        <w:rPr>
          <w:b/>
          <w:sz w:val="28"/>
          <w:szCs w:val="28"/>
        </w:rPr>
        <w:t>Конкретні цілі:</w:t>
      </w:r>
    </w:p>
    <w:p w:rsidR="006431D7" w:rsidRPr="00280394" w:rsidRDefault="006431D7" w:rsidP="00280394">
      <w:pPr>
        <w:spacing w:after="120"/>
        <w:jc w:val="both"/>
        <w:rPr>
          <w:sz w:val="28"/>
          <w:szCs w:val="28"/>
        </w:rPr>
      </w:pPr>
      <w:r w:rsidRPr="00280394">
        <w:rPr>
          <w:sz w:val="28"/>
          <w:szCs w:val="28"/>
        </w:rPr>
        <w:t xml:space="preserve">      Вміти визначати  характер порушеннь в окоруховому апараті ока.</w:t>
      </w:r>
    </w:p>
    <w:p w:rsidR="006431D7" w:rsidRPr="00280394" w:rsidRDefault="006431D7" w:rsidP="00280394">
      <w:pPr>
        <w:spacing w:after="120"/>
        <w:ind w:left="360"/>
        <w:jc w:val="both"/>
        <w:rPr>
          <w:sz w:val="28"/>
          <w:szCs w:val="28"/>
        </w:rPr>
      </w:pPr>
      <w:r w:rsidRPr="00280394">
        <w:rPr>
          <w:sz w:val="28"/>
          <w:szCs w:val="28"/>
        </w:rPr>
        <w:t>Вміти надати невідкладну  допомогу при:</w:t>
      </w:r>
    </w:p>
    <w:p w:rsidR="006431D7" w:rsidRPr="00280394" w:rsidRDefault="006431D7" w:rsidP="00280394">
      <w:pPr>
        <w:numPr>
          <w:ilvl w:val="0"/>
          <w:numId w:val="5"/>
        </w:numPr>
        <w:tabs>
          <w:tab w:val="left" w:pos="720"/>
        </w:tabs>
        <w:spacing w:after="120"/>
        <w:ind w:left="720" w:hanging="360"/>
        <w:jc w:val="both"/>
        <w:rPr>
          <w:sz w:val="28"/>
          <w:szCs w:val="28"/>
        </w:rPr>
      </w:pPr>
      <w:r w:rsidRPr="00280394">
        <w:rPr>
          <w:sz w:val="28"/>
          <w:szCs w:val="28"/>
        </w:rPr>
        <w:t>а) сторонньому тілі кон’юнктиви,</w:t>
      </w:r>
    </w:p>
    <w:p w:rsidR="006431D7" w:rsidRPr="00280394" w:rsidRDefault="006431D7" w:rsidP="00280394">
      <w:pPr>
        <w:numPr>
          <w:ilvl w:val="0"/>
          <w:numId w:val="5"/>
        </w:numPr>
        <w:tabs>
          <w:tab w:val="left" w:pos="720"/>
        </w:tabs>
        <w:spacing w:after="120"/>
        <w:ind w:left="720" w:hanging="360"/>
        <w:jc w:val="both"/>
        <w:rPr>
          <w:sz w:val="28"/>
          <w:szCs w:val="28"/>
        </w:rPr>
      </w:pPr>
      <w:r w:rsidRPr="00280394">
        <w:rPr>
          <w:sz w:val="28"/>
          <w:szCs w:val="28"/>
        </w:rPr>
        <w:t>б) сторонньому тілі рогівки,</w:t>
      </w:r>
    </w:p>
    <w:p w:rsidR="006431D7" w:rsidRPr="00280394" w:rsidRDefault="006431D7" w:rsidP="00280394">
      <w:pPr>
        <w:spacing w:after="120"/>
        <w:ind w:left="360"/>
        <w:jc w:val="both"/>
        <w:rPr>
          <w:sz w:val="28"/>
          <w:szCs w:val="28"/>
        </w:rPr>
      </w:pPr>
      <w:r w:rsidRPr="00280394">
        <w:rPr>
          <w:sz w:val="28"/>
          <w:szCs w:val="28"/>
        </w:rPr>
        <w:t>Вміти надати невідкладну  допомогу при:</w:t>
      </w:r>
    </w:p>
    <w:p w:rsidR="006431D7" w:rsidRPr="00280394" w:rsidRDefault="006431D7" w:rsidP="00280394">
      <w:pPr>
        <w:numPr>
          <w:ilvl w:val="0"/>
          <w:numId w:val="5"/>
        </w:numPr>
        <w:tabs>
          <w:tab w:val="left" w:pos="720"/>
        </w:tabs>
        <w:spacing w:after="120"/>
        <w:ind w:left="720" w:hanging="360"/>
        <w:jc w:val="both"/>
        <w:rPr>
          <w:sz w:val="28"/>
          <w:szCs w:val="28"/>
        </w:rPr>
      </w:pPr>
      <w:r w:rsidRPr="00280394">
        <w:rPr>
          <w:sz w:val="28"/>
          <w:szCs w:val="28"/>
        </w:rPr>
        <w:t>при хімічних, термічних опіках органу зору, проникаючих пораненнях,</w:t>
      </w:r>
    </w:p>
    <w:p w:rsidR="006431D7" w:rsidRPr="00280394" w:rsidRDefault="006431D7" w:rsidP="00280394">
      <w:pPr>
        <w:numPr>
          <w:ilvl w:val="0"/>
          <w:numId w:val="5"/>
        </w:numPr>
        <w:tabs>
          <w:tab w:val="left" w:pos="720"/>
        </w:tabs>
        <w:spacing w:after="120"/>
        <w:ind w:left="720" w:hanging="360"/>
        <w:jc w:val="both"/>
        <w:rPr>
          <w:sz w:val="28"/>
          <w:szCs w:val="28"/>
        </w:rPr>
      </w:pPr>
      <w:r w:rsidRPr="00280394">
        <w:rPr>
          <w:sz w:val="28"/>
          <w:szCs w:val="28"/>
        </w:rPr>
        <w:t>пояснювати зміни зі сторони сітківки та зорового нерва при раптовій втраті зорових функцій,</w:t>
      </w:r>
    </w:p>
    <w:p w:rsidR="006431D7" w:rsidRPr="00280394" w:rsidRDefault="006431D7" w:rsidP="00280394">
      <w:pPr>
        <w:numPr>
          <w:ilvl w:val="0"/>
          <w:numId w:val="5"/>
        </w:numPr>
        <w:tabs>
          <w:tab w:val="left" w:pos="720"/>
        </w:tabs>
        <w:spacing w:after="120"/>
        <w:ind w:left="720" w:hanging="360"/>
        <w:jc w:val="both"/>
        <w:rPr>
          <w:sz w:val="28"/>
          <w:szCs w:val="28"/>
        </w:rPr>
      </w:pPr>
      <w:r w:rsidRPr="00280394">
        <w:rPr>
          <w:sz w:val="28"/>
          <w:szCs w:val="28"/>
        </w:rPr>
        <w:t>вміти інтерпретувати зміни зі сторони органу зору при загальних захворюваннях (організма цукровий діабет, атеросклероз, гіпертонічна хвороба).</w:t>
      </w:r>
    </w:p>
    <w:p w:rsidR="006431D7" w:rsidRPr="00280394" w:rsidRDefault="006431D7" w:rsidP="00280394">
      <w:pPr>
        <w:tabs>
          <w:tab w:val="left" w:pos="720"/>
        </w:tabs>
        <w:spacing w:after="120"/>
        <w:ind w:left="720"/>
        <w:jc w:val="both"/>
        <w:rPr>
          <w:sz w:val="28"/>
          <w:szCs w:val="28"/>
        </w:rPr>
      </w:pPr>
    </w:p>
    <w:p w:rsidR="006431D7" w:rsidRPr="00280394" w:rsidRDefault="006431D7" w:rsidP="00280394">
      <w:pPr>
        <w:pStyle w:val="BodyText"/>
        <w:spacing w:after="120"/>
        <w:jc w:val="center"/>
        <w:rPr>
          <w:b/>
          <w:szCs w:val="28"/>
        </w:rPr>
      </w:pPr>
      <w:r w:rsidRPr="00280394">
        <w:rPr>
          <w:b/>
          <w:szCs w:val="28"/>
        </w:rPr>
        <w:t xml:space="preserve">Тема 10. </w:t>
      </w:r>
      <w:r w:rsidRPr="00280394">
        <w:rPr>
          <w:b/>
          <w:caps/>
          <w:szCs w:val="28"/>
        </w:rPr>
        <w:t>Пошкодження органа зору.</w:t>
      </w:r>
    </w:p>
    <w:p w:rsidR="006431D7" w:rsidRPr="00280394" w:rsidRDefault="006431D7" w:rsidP="00280394">
      <w:pPr>
        <w:spacing w:after="120"/>
        <w:ind w:firstLine="708"/>
        <w:jc w:val="both"/>
        <w:rPr>
          <w:sz w:val="28"/>
          <w:szCs w:val="28"/>
        </w:rPr>
      </w:pPr>
      <w:r w:rsidRPr="00280394">
        <w:rPr>
          <w:sz w:val="28"/>
          <w:szCs w:val="28"/>
        </w:rPr>
        <w:t>Класифікація травм органу зору. Контузії органа зору.</w:t>
      </w:r>
    </w:p>
    <w:p w:rsidR="006431D7" w:rsidRPr="00280394" w:rsidRDefault="006431D7" w:rsidP="00280394">
      <w:pPr>
        <w:pStyle w:val="BodyText2"/>
        <w:spacing w:after="120"/>
        <w:ind w:firstLine="708"/>
        <w:rPr>
          <w:sz w:val="28"/>
          <w:szCs w:val="28"/>
        </w:rPr>
      </w:pPr>
      <w:r w:rsidRPr="00280394">
        <w:rPr>
          <w:sz w:val="28"/>
          <w:szCs w:val="28"/>
        </w:rPr>
        <w:t>Контузія повік. Крововиливи під шкіру повік, їх джерела. Підшкірна емфізема. Контузії очного яблука: пошкодження рогівки, склери, райдужки, субкон’юнктивальні розриви склери, пошкодження війкового тіла, крововили у скловидне тіло, пошкодження кришталика (травматична катаракта), струс сітківки,  розриви та відшарування сітківки, пошкодження зорового нерва. Симптоми та методи діагностики. Лікування наслідків контузій очного яблука та додаткового апарата ока.</w:t>
      </w:r>
    </w:p>
    <w:p w:rsidR="006431D7" w:rsidRPr="00280394" w:rsidRDefault="006431D7" w:rsidP="00280394">
      <w:pPr>
        <w:spacing w:after="120"/>
        <w:ind w:firstLine="708"/>
        <w:jc w:val="both"/>
        <w:rPr>
          <w:sz w:val="28"/>
          <w:szCs w:val="28"/>
        </w:rPr>
      </w:pPr>
      <w:r w:rsidRPr="00280394">
        <w:rPr>
          <w:sz w:val="28"/>
          <w:szCs w:val="28"/>
        </w:rPr>
        <w:t>Сторонні тіла  кон’юнктивальної порожнини та рогівки. Методи виявлення, виділення.</w:t>
      </w:r>
    </w:p>
    <w:p w:rsidR="006431D7" w:rsidRPr="00280394" w:rsidRDefault="006431D7" w:rsidP="00280394">
      <w:pPr>
        <w:spacing w:after="120"/>
        <w:jc w:val="both"/>
        <w:rPr>
          <w:sz w:val="28"/>
          <w:szCs w:val="28"/>
        </w:rPr>
      </w:pPr>
      <w:r w:rsidRPr="00280394">
        <w:rPr>
          <w:sz w:val="28"/>
          <w:szCs w:val="28"/>
        </w:rPr>
        <w:t>Проникаючи поранення очного яблука, абсолютні та відносні ознаки проникаючих поранень ока. Принципи надання спеціалізованої допомоги, ускладнення. Диспансерізація.</w:t>
      </w:r>
    </w:p>
    <w:p w:rsidR="006431D7" w:rsidRPr="00280394" w:rsidRDefault="006431D7" w:rsidP="00280394">
      <w:pPr>
        <w:spacing w:after="120"/>
        <w:jc w:val="both"/>
        <w:rPr>
          <w:sz w:val="28"/>
          <w:szCs w:val="28"/>
        </w:rPr>
      </w:pPr>
      <w:r w:rsidRPr="00280394">
        <w:rPr>
          <w:sz w:val="28"/>
          <w:szCs w:val="28"/>
        </w:rPr>
        <w:t>Опіки ока та його придатків. Симптоми та клінічний перебіг опіків повік, кон’юнктиви, рогівки при кислотних, лужних та термічних опіках. Опіки променистою енергією (ультрафіолетове, інфрачервоне, рентгенівське, ультразвукове випромінювання). Перша допомога. Лікування патогенетичне, симптоматичне, медикаментозне, хірургічне. Ускладнення та сучасні методи лікування.</w:t>
      </w:r>
    </w:p>
    <w:p w:rsidR="006431D7" w:rsidRPr="00280394" w:rsidRDefault="006431D7" w:rsidP="00280394">
      <w:pPr>
        <w:spacing w:after="120"/>
        <w:ind w:firstLine="708"/>
        <w:jc w:val="both"/>
        <w:rPr>
          <w:sz w:val="28"/>
          <w:szCs w:val="28"/>
        </w:rPr>
      </w:pPr>
      <w:r w:rsidRPr="00280394">
        <w:rPr>
          <w:sz w:val="28"/>
          <w:szCs w:val="28"/>
        </w:rPr>
        <w:t>Професійні ушкодження органа зору. Травматизм очей в промисловості, його причини, характер, заходи боротьби з ним. Особливості сільськогосподарського травматизму очей. Організація само- і взаємодопомоги та доставка до спеціаліста. Пошкодження очей в хімічній промисловості. Причини, методи боротьби з ним.</w:t>
      </w:r>
    </w:p>
    <w:p w:rsidR="006431D7" w:rsidRPr="00280394" w:rsidRDefault="006431D7" w:rsidP="00280394">
      <w:pPr>
        <w:spacing w:after="120"/>
        <w:jc w:val="both"/>
        <w:rPr>
          <w:sz w:val="28"/>
          <w:szCs w:val="28"/>
        </w:rPr>
      </w:pPr>
      <w:r w:rsidRPr="00280394">
        <w:rPr>
          <w:sz w:val="28"/>
          <w:szCs w:val="28"/>
        </w:rPr>
        <w:t>Професійні хвороби очей. Дія механічного пилу на повіки, кон’юнктиву, рогівку. Наслідки постійної дії хімічно-активних речовин безпосередньо на очі і в результаті загальної інтоксикації. Професійні захворювання очей внаслідок постійної дії променистої енергії. Принципи організації боротьби з очним травматизмом: заходи санітарно-технічні, заходи щодо індивідуального захисту.</w:t>
      </w:r>
    </w:p>
    <w:p w:rsidR="006431D7" w:rsidRPr="00280394" w:rsidRDefault="006431D7" w:rsidP="00280394">
      <w:pPr>
        <w:pStyle w:val="BodyText"/>
        <w:spacing w:after="120"/>
        <w:jc w:val="center"/>
        <w:rPr>
          <w:b/>
          <w:caps/>
          <w:szCs w:val="28"/>
        </w:rPr>
      </w:pPr>
      <w:r w:rsidRPr="00280394">
        <w:rPr>
          <w:b/>
          <w:szCs w:val="28"/>
        </w:rPr>
        <w:t xml:space="preserve">Тема 11. </w:t>
      </w:r>
      <w:r w:rsidRPr="00280394">
        <w:rPr>
          <w:b/>
          <w:caps/>
          <w:szCs w:val="28"/>
        </w:rPr>
        <w:t>Раптова втрата зору при захворюваннях сітківки та зорового нерва.</w:t>
      </w:r>
    </w:p>
    <w:p w:rsidR="006431D7" w:rsidRPr="00280394" w:rsidRDefault="006431D7" w:rsidP="00280394">
      <w:pPr>
        <w:spacing w:after="120"/>
        <w:ind w:firstLine="708"/>
        <w:jc w:val="both"/>
        <w:rPr>
          <w:sz w:val="28"/>
          <w:szCs w:val="28"/>
        </w:rPr>
      </w:pPr>
      <w:r w:rsidRPr="00280394">
        <w:rPr>
          <w:sz w:val="28"/>
          <w:szCs w:val="28"/>
        </w:rPr>
        <w:t>Класифікація і поширення захворювань зорового нерва у дорослих та дітей.</w:t>
      </w:r>
    </w:p>
    <w:p w:rsidR="006431D7" w:rsidRPr="00280394" w:rsidRDefault="006431D7" w:rsidP="00280394">
      <w:pPr>
        <w:spacing w:after="120"/>
        <w:jc w:val="both"/>
        <w:rPr>
          <w:sz w:val="28"/>
          <w:szCs w:val="28"/>
        </w:rPr>
      </w:pPr>
      <w:r w:rsidRPr="00280394">
        <w:rPr>
          <w:sz w:val="28"/>
          <w:szCs w:val="28"/>
        </w:rPr>
        <w:t>Запалення зорового нерва (неврит). Папіліт і ретробульбарний неврит (етіологія, клініка), особливості діагностики. Невідкладна допомога. Принципи лікування. Наслідки.</w:t>
      </w:r>
    </w:p>
    <w:p w:rsidR="006431D7" w:rsidRPr="00280394" w:rsidRDefault="006431D7" w:rsidP="00280394">
      <w:pPr>
        <w:pStyle w:val="BodyText2"/>
        <w:spacing w:after="120"/>
        <w:ind w:firstLine="708"/>
        <w:rPr>
          <w:sz w:val="28"/>
          <w:szCs w:val="28"/>
        </w:rPr>
      </w:pPr>
      <w:r w:rsidRPr="00280394">
        <w:rPr>
          <w:sz w:val="28"/>
          <w:szCs w:val="28"/>
        </w:rPr>
        <w:t>Гострі та хронічні отруєння (метиловий, етиловий спирти, свинець, хінін, наркотичні речовини, тютюнопаління), особливості клінічного перебігу. Невідкладна допомога, наслідки.</w:t>
      </w:r>
    </w:p>
    <w:p w:rsidR="006431D7" w:rsidRPr="00280394" w:rsidRDefault="006431D7" w:rsidP="00280394">
      <w:pPr>
        <w:spacing w:after="120"/>
        <w:ind w:firstLine="708"/>
        <w:jc w:val="both"/>
        <w:rPr>
          <w:sz w:val="28"/>
          <w:szCs w:val="28"/>
        </w:rPr>
      </w:pPr>
      <w:r w:rsidRPr="00280394">
        <w:rPr>
          <w:sz w:val="28"/>
          <w:szCs w:val="28"/>
        </w:rPr>
        <w:t>Застійний диск зорового нерва. Причини розвитку, стадії розвитку. Особливості кожної стадії. Диференційна діагностика з невритами зорового нерва. Особливості лікування.</w:t>
      </w:r>
    </w:p>
    <w:p w:rsidR="006431D7" w:rsidRPr="00280394" w:rsidRDefault="006431D7" w:rsidP="00280394">
      <w:pPr>
        <w:spacing w:after="120"/>
        <w:ind w:firstLine="708"/>
        <w:jc w:val="both"/>
        <w:rPr>
          <w:sz w:val="28"/>
          <w:szCs w:val="28"/>
        </w:rPr>
      </w:pPr>
      <w:r w:rsidRPr="00280394">
        <w:rPr>
          <w:sz w:val="28"/>
          <w:szCs w:val="28"/>
        </w:rPr>
        <w:t>Запалення хіазми (хіазміт, оптико-хіазмальний неврит). Клініка, діагностика, лікування. Ураження зорового канатика (зорового тракта). Роль дослідження поля зору в діагностиці захворювань хіазми і зорового тракту.</w:t>
      </w:r>
    </w:p>
    <w:p w:rsidR="006431D7" w:rsidRPr="00280394" w:rsidRDefault="006431D7" w:rsidP="00280394">
      <w:pPr>
        <w:spacing w:after="120"/>
        <w:ind w:firstLine="708"/>
        <w:jc w:val="both"/>
        <w:rPr>
          <w:sz w:val="28"/>
          <w:szCs w:val="28"/>
        </w:rPr>
      </w:pPr>
      <w:r w:rsidRPr="00280394">
        <w:rPr>
          <w:sz w:val="28"/>
          <w:szCs w:val="28"/>
        </w:rPr>
        <w:t xml:space="preserve">Гостра непрохідність центральної вени сітківки та ії гілок. Клініка, діагностика, лікування. Невідкладна допомога. Прогноз, наслідки. Емболія центральної артерії сітківки, особливості клінічного перебігу, діагностика, лікування, надання невідкладної допомоги, наслідки. </w:t>
      </w:r>
    </w:p>
    <w:p w:rsidR="006431D7" w:rsidRPr="00280394" w:rsidRDefault="006431D7" w:rsidP="00280394">
      <w:pPr>
        <w:pStyle w:val="BodyText2"/>
        <w:spacing w:after="120"/>
        <w:ind w:firstLine="708"/>
        <w:rPr>
          <w:sz w:val="28"/>
          <w:szCs w:val="28"/>
        </w:rPr>
      </w:pPr>
      <w:r w:rsidRPr="00280394">
        <w:rPr>
          <w:sz w:val="28"/>
          <w:szCs w:val="28"/>
        </w:rPr>
        <w:t>Відшарування сітківки. Етіологія, патогенез, особливості офтальмологічної картини. Строки і методи оперативних втручань. Використання сучасних методів лікування . Роль фото- і лазер- коагуляції у профілактиці та лікуванні відшарування сітківки. Наслідки.</w:t>
      </w:r>
    </w:p>
    <w:p w:rsidR="006431D7" w:rsidRPr="00280394" w:rsidRDefault="006431D7" w:rsidP="00280394">
      <w:pPr>
        <w:spacing w:after="120"/>
        <w:ind w:firstLine="708"/>
        <w:jc w:val="both"/>
        <w:rPr>
          <w:sz w:val="28"/>
          <w:szCs w:val="28"/>
        </w:rPr>
      </w:pPr>
      <w:r w:rsidRPr="00280394">
        <w:rPr>
          <w:sz w:val="28"/>
          <w:szCs w:val="28"/>
        </w:rPr>
        <w:t>Новоутворення сітківки. Особливості клінічного перебігу (ретинобластом), офтальмоскопічної картини. Сучасні методи діагностики та лікування.</w:t>
      </w:r>
    </w:p>
    <w:p w:rsidR="006431D7" w:rsidRPr="00280394" w:rsidRDefault="006431D7" w:rsidP="00280394">
      <w:pPr>
        <w:spacing w:after="120"/>
        <w:ind w:firstLine="708"/>
        <w:jc w:val="both"/>
        <w:rPr>
          <w:sz w:val="28"/>
          <w:szCs w:val="28"/>
        </w:rPr>
      </w:pPr>
    </w:p>
    <w:p w:rsidR="006431D7" w:rsidRPr="00280394" w:rsidRDefault="006431D7" w:rsidP="00280394">
      <w:pPr>
        <w:spacing w:after="120"/>
        <w:jc w:val="center"/>
        <w:rPr>
          <w:b/>
          <w:sz w:val="28"/>
          <w:szCs w:val="28"/>
        </w:rPr>
      </w:pPr>
      <w:r w:rsidRPr="00280394">
        <w:rPr>
          <w:b/>
          <w:sz w:val="28"/>
          <w:szCs w:val="28"/>
        </w:rPr>
        <w:t>Тема 12. ПАТОЛОГІЯ ОКОРУХОВОГО АПАРАТУ.</w:t>
      </w:r>
    </w:p>
    <w:p w:rsidR="006431D7" w:rsidRPr="00280394" w:rsidRDefault="006431D7" w:rsidP="00280394">
      <w:pPr>
        <w:spacing w:after="120"/>
        <w:ind w:firstLine="709"/>
        <w:jc w:val="both"/>
        <w:rPr>
          <w:b/>
          <w:sz w:val="28"/>
          <w:szCs w:val="28"/>
        </w:rPr>
      </w:pPr>
      <w:r w:rsidRPr="00280394">
        <w:rPr>
          <w:sz w:val="28"/>
          <w:szCs w:val="28"/>
        </w:rPr>
        <w:t>Дослідження бінокулярного зору. Бінокулярний зір та його сутність. Поняття про відповідні і невідповідні точки сітківки. Фізіологічне подвоєння. Умови глибинного зору. Роль кори головного мозку в стереоскопічності зору. Схема роботи око рухових м’язів. Фіксаційні та фузійні рухи очей. Виховання рефлексу фузії. Оцінка глибини, окомір. Способи визначення бінокулярного зору: установочний рух за допомогою двох олівців, дослід з “отвором у долоні”. Порушення бінокулярного зору.</w:t>
      </w:r>
    </w:p>
    <w:p w:rsidR="006431D7" w:rsidRPr="00280394" w:rsidRDefault="006431D7" w:rsidP="00280394">
      <w:pPr>
        <w:spacing w:after="120"/>
        <w:ind w:firstLine="709"/>
        <w:jc w:val="both"/>
        <w:rPr>
          <w:sz w:val="28"/>
          <w:szCs w:val="28"/>
        </w:rPr>
      </w:pPr>
      <w:r w:rsidRPr="00280394">
        <w:rPr>
          <w:sz w:val="28"/>
          <w:szCs w:val="28"/>
        </w:rPr>
        <w:t xml:space="preserve">Зміни окорухового апарату, які найчастіше трапляються. Розлад глибинного (бінокулярного) зору. Уявна та прихована косоокість. Співдружня і паралітична косоокість. Принципи лікування співдружньої та паралітичної косоокості. Профілактика косоокості. Ністагм, причини виникнення, принципи лікування. </w:t>
      </w:r>
    </w:p>
    <w:p w:rsidR="006431D7" w:rsidRDefault="006431D7" w:rsidP="00280394">
      <w:pPr>
        <w:spacing w:after="120"/>
        <w:jc w:val="center"/>
        <w:rPr>
          <w:b/>
          <w:sz w:val="28"/>
          <w:szCs w:val="28"/>
        </w:rPr>
      </w:pPr>
    </w:p>
    <w:p w:rsidR="006431D7" w:rsidRDefault="006431D7" w:rsidP="00280394">
      <w:pPr>
        <w:spacing w:after="120"/>
        <w:jc w:val="center"/>
        <w:rPr>
          <w:b/>
          <w:sz w:val="28"/>
          <w:szCs w:val="28"/>
        </w:rPr>
      </w:pPr>
    </w:p>
    <w:p w:rsidR="006431D7" w:rsidRDefault="006431D7" w:rsidP="00280394">
      <w:pPr>
        <w:spacing w:after="120"/>
        <w:jc w:val="center"/>
        <w:rPr>
          <w:b/>
          <w:sz w:val="28"/>
          <w:szCs w:val="28"/>
        </w:rPr>
      </w:pPr>
    </w:p>
    <w:p w:rsidR="006431D7" w:rsidRPr="00280394" w:rsidRDefault="006431D7" w:rsidP="00280394">
      <w:pPr>
        <w:spacing w:after="120"/>
        <w:jc w:val="center"/>
        <w:rPr>
          <w:b/>
          <w:caps/>
          <w:sz w:val="28"/>
          <w:szCs w:val="28"/>
        </w:rPr>
      </w:pPr>
      <w:r w:rsidRPr="00280394">
        <w:rPr>
          <w:b/>
          <w:sz w:val="28"/>
          <w:szCs w:val="28"/>
        </w:rPr>
        <w:t>Тема 13.</w:t>
      </w:r>
      <w:r w:rsidRPr="00280394">
        <w:rPr>
          <w:b/>
          <w:caps/>
          <w:sz w:val="28"/>
          <w:szCs w:val="28"/>
          <w:lang w:val="ru-RU"/>
        </w:rPr>
        <w:t xml:space="preserve"> Зміни органу зору при загальних захворюваннях.</w:t>
      </w:r>
    </w:p>
    <w:p w:rsidR="006431D7" w:rsidRPr="00280394" w:rsidRDefault="006431D7" w:rsidP="00280394">
      <w:pPr>
        <w:pStyle w:val="BodyText"/>
        <w:spacing w:after="120"/>
        <w:ind w:firstLine="708"/>
        <w:jc w:val="center"/>
        <w:rPr>
          <w:b/>
          <w:caps/>
          <w:szCs w:val="28"/>
        </w:rPr>
      </w:pPr>
      <w:r w:rsidRPr="00280394">
        <w:rPr>
          <w:b/>
          <w:caps/>
          <w:szCs w:val="28"/>
        </w:rPr>
        <w:t>Експертиза в офтальмології.</w:t>
      </w:r>
    </w:p>
    <w:p w:rsidR="006431D7" w:rsidRPr="00280394" w:rsidRDefault="006431D7" w:rsidP="00280394">
      <w:pPr>
        <w:pStyle w:val="BodyText"/>
        <w:spacing w:after="120"/>
        <w:ind w:firstLine="708"/>
        <w:jc w:val="both"/>
        <w:rPr>
          <w:szCs w:val="28"/>
        </w:rPr>
      </w:pPr>
      <w:r w:rsidRPr="00280394">
        <w:rPr>
          <w:szCs w:val="28"/>
        </w:rPr>
        <w:t xml:space="preserve"> Зміни ока при серцево-судинних захворюваннях (гіпертонічна і гіпотонічна хвороби, атеросклероз).</w:t>
      </w:r>
    </w:p>
    <w:p w:rsidR="006431D7" w:rsidRPr="00280394" w:rsidRDefault="006431D7" w:rsidP="00280394">
      <w:pPr>
        <w:pStyle w:val="BodyText"/>
        <w:spacing w:after="120"/>
        <w:ind w:firstLine="708"/>
        <w:jc w:val="both"/>
        <w:rPr>
          <w:szCs w:val="28"/>
        </w:rPr>
      </w:pPr>
      <w:r w:rsidRPr="00280394">
        <w:rPr>
          <w:szCs w:val="28"/>
        </w:rPr>
        <w:t>Зміна органу зора при захворюваннях крові (лейкози, злоякісна анемія), токсикозах вагітних, хворобах нирок, у хворих на СНІД.</w:t>
      </w:r>
    </w:p>
    <w:p w:rsidR="006431D7" w:rsidRPr="00280394" w:rsidRDefault="006431D7" w:rsidP="00280394">
      <w:pPr>
        <w:pStyle w:val="BodyText"/>
        <w:spacing w:after="120"/>
        <w:jc w:val="both"/>
        <w:rPr>
          <w:szCs w:val="28"/>
        </w:rPr>
      </w:pPr>
      <w:r w:rsidRPr="00280394">
        <w:rPr>
          <w:szCs w:val="28"/>
        </w:rPr>
        <w:t>Зміни органу зору під час захворювання ендокринної системи (цукровий діабет, хвороби щитовидної залози, гіпофіза).</w:t>
      </w:r>
    </w:p>
    <w:p w:rsidR="006431D7" w:rsidRPr="00280394" w:rsidRDefault="006431D7" w:rsidP="00280394">
      <w:pPr>
        <w:pStyle w:val="BodyText"/>
        <w:spacing w:after="120"/>
        <w:ind w:firstLine="708"/>
        <w:jc w:val="both"/>
        <w:rPr>
          <w:szCs w:val="28"/>
        </w:rPr>
      </w:pPr>
      <w:r w:rsidRPr="00280394">
        <w:rPr>
          <w:szCs w:val="28"/>
        </w:rPr>
        <w:t>Лікарська експертиза очних захворювань. Вирішення питання про тимчасову втрату працездатності, й строки, а також стійкої непрацездатності у зв’язку з професією. Визначення групи інвалідності. Працевлаштування осіб зі значно зниженою і втраченою зоровою функцією. Українське товариство сліпих (УТОС).</w:t>
      </w:r>
    </w:p>
    <w:p w:rsidR="006431D7" w:rsidRPr="00280394" w:rsidRDefault="006431D7" w:rsidP="00280394">
      <w:pPr>
        <w:pStyle w:val="BodyText"/>
        <w:spacing w:after="120"/>
        <w:ind w:firstLine="708"/>
        <w:jc w:val="both"/>
        <w:rPr>
          <w:szCs w:val="28"/>
        </w:rPr>
      </w:pPr>
      <w:r w:rsidRPr="00280394">
        <w:rPr>
          <w:szCs w:val="28"/>
        </w:rPr>
        <w:t>Симуляція, агравація, диссимуляція зорових функцій. Суб’єктивні та об’єктивні методи їх виявлення.</w:t>
      </w:r>
    </w:p>
    <w:p w:rsidR="006431D7" w:rsidRPr="00280394" w:rsidRDefault="006431D7" w:rsidP="00280394">
      <w:pPr>
        <w:pStyle w:val="BodyText"/>
        <w:spacing w:after="120"/>
        <w:ind w:firstLine="708"/>
        <w:jc w:val="both"/>
        <w:rPr>
          <w:szCs w:val="28"/>
        </w:rPr>
      </w:pPr>
      <w:r w:rsidRPr="00280394">
        <w:rPr>
          <w:szCs w:val="28"/>
        </w:rPr>
        <w:t>Вимоги, поставлені до органу зору під час відбору в частини Української Армії. Список хвороб, що обмежують придатність і визначають непридатність для служби в армії. Військово-лікарська експертиза. Комісії, їхній склад, функції. Методи з’ясування симуляції і диссимуліції зорових порушень.</w:t>
      </w:r>
    </w:p>
    <w:p w:rsidR="006431D7" w:rsidRPr="00280394" w:rsidRDefault="006431D7" w:rsidP="00280394">
      <w:pPr>
        <w:pStyle w:val="BodyText"/>
        <w:spacing w:after="120"/>
        <w:ind w:firstLine="708"/>
        <w:jc w:val="both"/>
        <w:rPr>
          <w:szCs w:val="28"/>
        </w:rPr>
      </w:pPr>
      <w:r w:rsidRPr="00280394">
        <w:rPr>
          <w:szCs w:val="28"/>
        </w:rPr>
        <w:t>Організація очної допомоги в Україні.</w:t>
      </w:r>
    </w:p>
    <w:p w:rsidR="006431D7" w:rsidRPr="00280394" w:rsidRDefault="006431D7" w:rsidP="00280394">
      <w:pPr>
        <w:spacing w:after="120"/>
        <w:ind w:firstLine="708"/>
        <w:jc w:val="both"/>
        <w:rPr>
          <w:sz w:val="28"/>
          <w:szCs w:val="28"/>
        </w:rPr>
      </w:pPr>
      <w:r w:rsidRPr="00280394">
        <w:rPr>
          <w:sz w:val="28"/>
          <w:szCs w:val="28"/>
        </w:rPr>
        <w:t>Обласні і районні окулісти. Очні кабінети районних поліклінік і медчастин, лікувальна та профілактична робота. Очні стаціонари.</w:t>
      </w:r>
    </w:p>
    <w:p w:rsidR="006431D7" w:rsidRDefault="006431D7">
      <w:pPr>
        <w:rPr>
          <w:b/>
        </w:rPr>
      </w:pPr>
      <w:r>
        <w:rPr>
          <w:b/>
        </w:rPr>
        <w:t xml:space="preserve">         </w:t>
      </w:r>
    </w:p>
    <w:p w:rsidR="006431D7" w:rsidRDefault="006431D7" w:rsidP="008B2B99">
      <w:pPr>
        <w:jc w:val="center"/>
        <w:rPr>
          <w:b/>
        </w:rPr>
      </w:pPr>
      <w:r>
        <w:rPr>
          <w:b/>
        </w:rPr>
        <w:t>3. Структура навчальної дисципліни</w:t>
      </w:r>
    </w:p>
    <w:p w:rsidR="006431D7" w:rsidRDefault="006431D7">
      <w:pPr>
        <w:rPr>
          <w:b/>
        </w:rPr>
      </w:pPr>
    </w:p>
    <w:tbl>
      <w:tblPr>
        <w:tblW w:w="9780" w:type="dxa"/>
        <w:tblInd w:w="534" w:type="dxa"/>
        <w:tblLayout w:type="fixed"/>
        <w:tblLook w:val="0000"/>
      </w:tblPr>
      <w:tblGrid>
        <w:gridCol w:w="2409"/>
        <w:gridCol w:w="1560"/>
        <w:gridCol w:w="1134"/>
        <w:gridCol w:w="1701"/>
        <w:gridCol w:w="1134"/>
        <w:gridCol w:w="1842"/>
      </w:tblGrid>
      <w:tr w:rsidR="006431D7" w:rsidTr="00BD7FFD">
        <w:trPr>
          <w:trHeight w:val="135"/>
        </w:trPr>
        <w:tc>
          <w:tcPr>
            <w:tcW w:w="2409" w:type="dxa"/>
            <w:vMerge w:val="restart"/>
            <w:tcBorders>
              <w:top w:val="single" w:sz="4" w:space="0" w:color="000000"/>
              <w:left w:val="single" w:sz="4" w:space="0" w:color="000000"/>
              <w:bottom w:val="single" w:sz="4" w:space="0" w:color="000000"/>
              <w:right w:val="single" w:sz="4" w:space="0" w:color="000000"/>
            </w:tcBorders>
          </w:tcPr>
          <w:p w:rsidR="006431D7" w:rsidRPr="00BD7FFD" w:rsidRDefault="006431D7" w:rsidP="00BD7FFD">
            <w:pPr>
              <w:jc w:val="center"/>
              <w:rPr>
                <w:b/>
              </w:rPr>
            </w:pPr>
            <w:r w:rsidRPr="00BD7FFD">
              <w:rPr>
                <w:b/>
              </w:rPr>
              <w:t>Назва модулів  і тем</w:t>
            </w:r>
          </w:p>
        </w:tc>
        <w:tc>
          <w:tcPr>
            <w:tcW w:w="7371" w:type="dxa"/>
            <w:gridSpan w:val="5"/>
            <w:tcBorders>
              <w:top w:val="single" w:sz="4" w:space="0" w:color="000000"/>
              <w:left w:val="single" w:sz="4" w:space="0" w:color="000000"/>
              <w:bottom w:val="single" w:sz="4" w:space="0" w:color="000000"/>
              <w:right w:val="single" w:sz="4" w:space="0" w:color="000000"/>
            </w:tcBorders>
          </w:tcPr>
          <w:p w:rsidR="006431D7" w:rsidRPr="00BD7FFD" w:rsidRDefault="006431D7" w:rsidP="00BD7FFD">
            <w:pPr>
              <w:jc w:val="center"/>
              <w:rPr>
                <w:b/>
              </w:rPr>
            </w:pPr>
            <w:r w:rsidRPr="00BD7FFD">
              <w:rPr>
                <w:b/>
              </w:rPr>
              <w:t>Кількість годин, з них</w:t>
            </w:r>
          </w:p>
        </w:tc>
      </w:tr>
      <w:tr w:rsidR="006431D7" w:rsidTr="00BD7FFD">
        <w:trPr>
          <w:trHeight w:val="135"/>
        </w:trPr>
        <w:tc>
          <w:tcPr>
            <w:tcW w:w="2409" w:type="dxa"/>
            <w:vMerge/>
            <w:tcBorders>
              <w:top w:val="single" w:sz="4" w:space="0" w:color="000000"/>
              <w:left w:val="single" w:sz="4" w:space="0" w:color="000000"/>
              <w:bottom w:val="single" w:sz="4" w:space="0" w:color="000000"/>
              <w:right w:val="single" w:sz="4" w:space="0" w:color="000000"/>
            </w:tcBorders>
          </w:tcPr>
          <w:p w:rsidR="006431D7" w:rsidRPr="00BD7FFD" w:rsidRDefault="006431D7" w:rsidP="00BD7FFD">
            <w:pPr>
              <w:widowControl w:val="0"/>
              <w:jc w:val="center"/>
              <w:rPr>
                <w:b/>
              </w:rPr>
            </w:pPr>
          </w:p>
        </w:tc>
        <w:tc>
          <w:tcPr>
            <w:tcW w:w="1560" w:type="dxa"/>
            <w:vMerge w:val="restart"/>
            <w:tcBorders>
              <w:top w:val="single" w:sz="4" w:space="0" w:color="000000"/>
              <w:left w:val="single" w:sz="4" w:space="0" w:color="000000"/>
              <w:bottom w:val="single" w:sz="4" w:space="0" w:color="000000"/>
              <w:right w:val="single" w:sz="4" w:space="0" w:color="000000"/>
            </w:tcBorders>
          </w:tcPr>
          <w:p w:rsidR="006431D7" w:rsidRPr="00BD7FFD" w:rsidRDefault="006431D7" w:rsidP="00BD7FFD">
            <w:pPr>
              <w:jc w:val="center"/>
              <w:rPr>
                <w:b/>
              </w:rPr>
            </w:pPr>
            <w:r w:rsidRPr="00BD7FFD">
              <w:rPr>
                <w:b/>
              </w:rPr>
              <w:t>Всього</w:t>
            </w:r>
          </w:p>
        </w:tc>
        <w:tc>
          <w:tcPr>
            <w:tcW w:w="2835" w:type="dxa"/>
            <w:gridSpan w:val="2"/>
            <w:tcBorders>
              <w:top w:val="single" w:sz="4" w:space="0" w:color="000000"/>
              <w:left w:val="single" w:sz="4" w:space="0" w:color="000000"/>
              <w:bottom w:val="single" w:sz="4" w:space="0" w:color="000000"/>
              <w:right w:val="single" w:sz="4" w:space="0" w:color="000000"/>
            </w:tcBorders>
          </w:tcPr>
          <w:p w:rsidR="006431D7" w:rsidRPr="00BD7FFD" w:rsidRDefault="006431D7" w:rsidP="00BD7FFD">
            <w:pPr>
              <w:jc w:val="center"/>
              <w:rPr>
                <w:b/>
              </w:rPr>
            </w:pPr>
            <w:r w:rsidRPr="00BD7FFD">
              <w:rPr>
                <w:b/>
              </w:rPr>
              <w:t>Аудиторних</w:t>
            </w:r>
          </w:p>
        </w:tc>
        <w:tc>
          <w:tcPr>
            <w:tcW w:w="2976" w:type="dxa"/>
            <w:gridSpan w:val="2"/>
            <w:tcBorders>
              <w:top w:val="single" w:sz="4" w:space="0" w:color="000000"/>
              <w:left w:val="single" w:sz="4" w:space="0" w:color="000000"/>
              <w:bottom w:val="single" w:sz="4" w:space="0" w:color="000000"/>
              <w:right w:val="single" w:sz="4" w:space="0" w:color="000000"/>
            </w:tcBorders>
            <w:vAlign w:val="center"/>
          </w:tcPr>
          <w:p w:rsidR="006431D7" w:rsidRPr="00BD7FFD" w:rsidRDefault="006431D7" w:rsidP="00BD7FFD">
            <w:pPr>
              <w:jc w:val="center"/>
              <w:rPr>
                <w:b/>
              </w:rPr>
            </w:pPr>
            <w:r w:rsidRPr="00BD7FFD">
              <w:rPr>
                <w:b/>
              </w:rPr>
              <w:t>СРС</w:t>
            </w:r>
          </w:p>
        </w:tc>
      </w:tr>
      <w:tr w:rsidR="006431D7" w:rsidTr="002D3A3E">
        <w:trPr>
          <w:trHeight w:val="135"/>
        </w:trPr>
        <w:tc>
          <w:tcPr>
            <w:tcW w:w="2409" w:type="dxa"/>
            <w:vMerge/>
            <w:tcBorders>
              <w:top w:val="single" w:sz="4" w:space="0" w:color="000000"/>
              <w:left w:val="single" w:sz="4" w:space="0" w:color="000000"/>
              <w:bottom w:val="single" w:sz="4" w:space="0" w:color="000000"/>
              <w:right w:val="single" w:sz="4" w:space="0" w:color="000000"/>
            </w:tcBorders>
          </w:tcPr>
          <w:p w:rsidR="006431D7" w:rsidRPr="00BD7FFD" w:rsidRDefault="006431D7" w:rsidP="00BD7FFD">
            <w:pPr>
              <w:widowControl w:val="0"/>
              <w:jc w:val="center"/>
              <w:rPr>
                <w:b/>
              </w:rPr>
            </w:pPr>
          </w:p>
        </w:tc>
        <w:tc>
          <w:tcPr>
            <w:tcW w:w="1560" w:type="dxa"/>
            <w:vMerge/>
            <w:tcBorders>
              <w:top w:val="single" w:sz="4" w:space="0" w:color="000000"/>
              <w:left w:val="single" w:sz="4" w:space="0" w:color="000000"/>
              <w:bottom w:val="single" w:sz="4" w:space="0" w:color="000000"/>
              <w:right w:val="single" w:sz="4" w:space="0" w:color="000000"/>
            </w:tcBorders>
          </w:tcPr>
          <w:p w:rsidR="006431D7" w:rsidRPr="00BD7FFD" w:rsidRDefault="006431D7" w:rsidP="00BD7FFD">
            <w:pPr>
              <w:widowControl w:val="0"/>
              <w:jc w:val="center"/>
              <w:rPr>
                <w:b/>
              </w:rPr>
            </w:pPr>
          </w:p>
        </w:tc>
        <w:tc>
          <w:tcPr>
            <w:tcW w:w="1134" w:type="dxa"/>
            <w:tcBorders>
              <w:top w:val="single" w:sz="4" w:space="0" w:color="000000"/>
              <w:left w:val="single" w:sz="4" w:space="0" w:color="000000"/>
              <w:bottom w:val="single" w:sz="4" w:space="0" w:color="000000"/>
              <w:right w:val="single" w:sz="4" w:space="0" w:color="000000"/>
            </w:tcBorders>
          </w:tcPr>
          <w:p w:rsidR="006431D7" w:rsidRPr="00BD7FFD" w:rsidRDefault="006431D7" w:rsidP="00BD7FFD">
            <w:pPr>
              <w:jc w:val="center"/>
              <w:rPr>
                <w:b/>
              </w:rPr>
            </w:pPr>
            <w:r w:rsidRPr="00BD7FFD">
              <w:rPr>
                <w:b/>
              </w:rPr>
              <w:t>Лекцій</w:t>
            </w:r>
          </w:p>
        </w:tc>
        <w:tc>
          <w:tcPr>
            <w:tcW w:w="1701" w:type="dxa"/>
            <w:tcBorders>
              <w:top w:val="single" w:sz="4" w:space="0" w:color="000000"/>
              <w:left w:val="single" w:sz="4" w:space="0" w:color="000000"/>
              <w:bottom w:val="single" w:sz="4" w:space="0" w:color="000000"/>
              <w:right w:val="single" w:sz="4" w:space="0" w:color="000000"/>
            </w:tcBorders>
          </w:tcPr>
          <w:p w:rsidR="006431D7" w:rsidRPr="00BD7FFD" w:rsidRDefault="006431D7" w:rsidP="00BD7FFD">
            <w:pPr>
              <w:jc w:val="center"/>
              <w:rPr>
                <w:b/>
              </w:rPr>
            </w:pPr>
            <w:r w:rsidRPr="00BD7FFD">
              <w:rPr>
                <w:b/>
              </w:rPr>
              <w:t>Практичних занять</w:t>
            </w:r>
          </w:p>
        </w:tc>
        <w:tc>
          <w:tcPr>
            <w:tcW w:w="1134" w:type="dxa"/>
            <w:tcBorders>
              <w:top w:val="single" w:sz="4" w:space="0" w:color="000000"/>
              <w:left w:val="single" w:sz="4" w:space="0" w:color="000000"/>
              <w:bottom w:val="single" w:sz="4" w:space="0" w:color="000000"/>
              <w:right w:val="single" w:sz="4" w:space="0" w:color="000000"/>
            </w:tcBorders>
          </w:tcPr>
          <w:p w:rsidR="006431D7" w:rsidRDefault="006431D7" w:rsidP="00BD7FFD">
            <w:pPr>
              <w:jc w:val="center"/>
              <w:rPr>
                <w:b/>
              </w:rPr>
            </w:pPr>
            <w:r w:rsidRPr="00BD7FFD">
              <w:rPr>
                <w:b/>
              </w:rPr>
              <w:t>СРС</w:t>
            </w:r>
          </w:p>
          <w:p w:rsidR="006431D7" w:rsidRPr="00BD7FFD" w:rsidRDefault="006431D7" w:rsidP="00BD7FFD">
            <w:pPr>
              <w:jc w:val="center"/>
              <w:rPr>
                <w:b/>
              </w:rPr>
            </w:pPr>
            <w:r>
              <w:rPr>
                <w:b/>
              </w:rPr>
              <w:t>аудит.</w:t>
            </w:r>
          </w:p>
        </w:tc>
        <w:tc>
          <w:tcPr>
            <w:tcW w:w="1842" w:type="dxa"/>
            <w:tcBorders>
              <w:top w:val="single" w:sz="4" w:space="0" w:color="000000"/>
              <w:left w:val="single" w:sz="4" w:space="0" w:color="000000"/>
              <w:bottom w:val="single" w:sz="4" w:space="0" w:color="000000"/>
              <w:right w:val="single" w:sz="4" w:space="0" w:color="000000"/>
            </w:tcBorders>
          </w:tcPr>
          <w:p w:rsidR="006431D7" w:rsidRDefault="006431D7" w:rsidP="00BD7FFD">
            <w:pPr>
              <w:jc w:val="center"/>
              <w:rPr>
                <w:b/>
              </w:rPr>
            </w:pPr>
            <w:r w:rsidRPr="00BD7FFD">
              <w:rPr>
                <w:b/>
              </w:rPr>
              <w:t xml:space="preserve">СРС </w:t>
            </w:r>
          </w:p>
          <w:p w:rsidR="006431D7" w:rsidRPr="00BD7FFD" w:rsidRDefault="006431D7" w:rsidP="002D3A3E">
            <w:pPr>
              <w:jc w:val="center"/>
              <w:rPr>
                <w:b/>
              </w:rPr>
            </w:pPr>
            <w:r w:rsidRPr="00BD7FFD">
              <w:rPr>
                <w:b/>
                <w:lang w:val="ru-RU"/>
              </w:rPr>
              <w:t>(</w:t>
            </w:r>
            <w:r>
              <w:rPr>
                <w:b/>
                <w:lang w:val="ru-RU"/>
              </w:rPr>
              <w:t>позааудитор.</w:t>
            </w:r>
            <w:r w:rsidRPr="00BD7FFD">
              <w:rPr>
                <w:b/>
                <w:lang w:val="en-US"/>
              </w:rPr>
              <w:t>)</w:t>
            </w:r>
          </w:p>
        </w:tc>
      </w:tr>
      <w:tr w:rsidR="006431D7" w:rsidTr="002D3A3E">
        <w:trPr>
          <w:trHeight w:val="471"/>
        </w:trPr>
        <w:tc>
          <w:tcPr>
            <w:tcW w:w="2409" w:type="dxa"/>
            <w:tcBorders>
              <w:top w:val="single" w:sz="4" w:space="0" w:color="000000"/>
              <w:left w:val="single" w:sz="4" w:space="0" w:color="000000"/>
              <w:bottom w:val="single" w:sz="4" w:space="0" w:color="000000"/>
              <w:right w:val="single" w:sz="4" w:space="0" w:color="000000"/>
            </w:tcBorders>
          </w:tcPr>
          <w:p w:rsidR="006431D7" w:rsidRDefault="006431D7">
            <w:pPr>
              <w:jc w:val="center"/>
            </w:pPr>
          </w:p>
        </w:tc>
        <w:tc>
          <w:tcPr>
            <w:tcW w:w="1560" w:type="dxa"/>
            <w:tcBorders>
              <w:top w:val="single" w:sz="4" w:space="0" w:color="000000"/>
              <w:left w:val="single" w:sz="4" w:space="0" w:color="000000"/>
              <w:bottom w:val="single" w:sz="4" w:space="0" w:color="000000"/>
              <w:right w:val="single" w:sz="4" w:space="0" w:color="000000"/>
            </w:tcBorders>
            <w:vAlign w:val="center"/>
          </w:tcPr>
          <w:p w:rsidR="006431D7" w:rsidRDefault="006431D7">
            <w:pPr>
              <w:jc w:val="center"/>
            </w:pPr>
            <w:r>
              <w:t>90</w:t>
            </w:r>
          </w:p>
        </w:tc>
        <w:tc>
          <w:tcPr>
            <w:tcW w:w="1134" w:type="dxa"/>
            <w:tcBorders>
              <w:top w:val="single" w:sz="4" w:space="0" w:color="000000"/>
              <w:left w:val="single" w:sz="4" w:space="0" w:color="000000"/>
              <w:bottom w:val="single" w:sz="4" w:space="0" w:color="000000"/>
              <w:right w:val="single" w:sz="4" w:space="0" w:color="000000"/>
            </w:tcBorders>
            <w:vAlign w:val="center"/>
          </w:tcPr>
          <w:p w:rsidR="006431D7" w:rsidRDefault="006431D7">
            <w:pPr>
              <w:jc w:val="center"/>
            </w:pPr>
            <w:r>
              <w:t>10</w:t>
            </w:r>
          </w:p>
        </w:tc>
        <w:tc>
          <w:tcPr>
            <w:tcW w:w="1701" w:type="dxa"/>
            <w:tcBorders>
              <w:top w:val="single" w:sz="4" w:space="0" w:color="000000"/>
              <w:left w:val="single" w:sz="4" w:space="0" w:color="000000"/>
              <w:bottom w:val="single" w:sz="4" w:space="0" w:color="000000"/>
              <w:right w:val="single" w:sz="4" w:space="0" w:color="000000"/>
            </w:tcBorders>
            <w:vAlign w:val="center"/>
          </w:tcPr>
          <w:p w:rsidR="006431D7" w:rsidRDefault="006431D7">
            <w:pPr>
              <w:jc w:val="center"/>
            </w:pPr>
            <w:r>
              <w:t>40</w:t>
            </w:r>
          </w:p>
        </w:tc>
        <w:tc>
          <w:tcPr>
            <w:tcW w:w="1134" w:type="dxa"/>
            <w:tcBorders>
              <w:top w:val="single" w:sz="4" w:space="0" w:color="000000"/>
              <w:left w:val="single" w:sz="4" w:space="0" w:color="000000"/>
              <w:bottom w:val="single" w:sz="4" w:space="0" w:color="000000"/>
              <w:right w:val="single" w:sz="4" w:space="0" w:color="000000"/>
            </w:tcBorders>
            <w:vAlign w:val="center"/>
          </w:tcPr>
          <w:p w:rsidR="006431D7" w:rsidRDefault="006431D7">
            <w:pPr>
              <w:jc w:val="center"/>
            </w:pPr>
            <w:r>
              <w:t>30</w:t>
            </w:r>
          </w:p>
        </w:tc>
        <w:tc>
          <w:tcPr>
            <w:tcW w:w="1842" w:type="dxa"/>
            <w:tcBorders>
              <w:top w:val="single" w:sz="4" w:space="0" w:color="000000"/>
              <w:left w:val="single" w:sz="4" w:space="0" w:color="000000"/>
              <w:bottom w:val="single" w:sz="4" w:space="0" w:color="000000"/>
              <w:right w:val="single" w:sz="4" w:space="0" w:color="000000"/>
            </w:tcBorders>
            <w:vAlign w:val="center"/>
          </w:tcPr>
          <w:p w:rsidR="006431D7" w:rsidRDefault="006431D7">
            <w:pPr>
              <w:jc w:val="center"/>
            </w:pPr>
            <w:r>
              <w:t>10</w:t>
            </w:r>
          </w:p>
        </w:tc>
      </w:tr>
      <w:tr w:rsidR="006431D7" w:rsidTr="002D3A3E">
        <w:trPr>
          <w:trHeight w:val="135"/>
        </w:trPr>
        <w:tc>
          <w:tcPr>
            <w:tcW w:w="2409" w:type="dxa"/>
            <w:tcBorders>
              <w:top w:val="single" w:sz="4" w:space="0" w:color="000000"/>
              <w:left w:val="single" w:sz="4" w:space="0" w:color="000000"/>
              <w:bottom w:val="single" w:sz="4" w:space="0" w:color="000000"/>
              <w:right w:val="single" w:sz="4" w:space="0" w:color="000000"/>
            </w:tcBorders>
          </w:tcPr>
          <w:p w:rsidR="006431D7" w:rsidRDefault="006431D7">
            <w:pPr>
              <w:jc w:val="center"/>
            </w:pPr>
            <w:r>
              <w:t>Кредитів ЕСТ</w:t>
            </w:r>
            <w:r>
              <w:rPr>
                <w:lang w:val="en-US"/>
              </w:rPr>
              <w:t>S</w:t>
            </w:r>
          </w:p>
        </w:tc>
        <w:tc>
          <w:tcPr>
            <w:tcW w:w="1560" w:type="dxa"/>
            <w:tcBorders>
              <w:top w:val="single" w:sz="4" w:space="0" w:color="000000"/>
              <w:left w:val="single" w:sz="4" w:space="0" w:color="000000"/>
              <w:bottom w:val="single" w:sz="4" w:space="0" w:color="000000"/>
              <w:right w:val="single" w:sz="4" w:space="0" w:color="000000"/>
            </w:tcBorders>
            <w:vAlign w:val="center"/>
          </w:tcPr>
          <w:p w:rsidR="006431D7" w:rsidRDefault="006431D7">
            <w:pPr>
              <w:jc w:val="center"/>
            </w:pPr>
            <w: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6431D7" w:rsidRDefault="006431D7">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6431D7" w:rsidRDefault="006431D7">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6431D7" w:rsidRDefault="006431D7">
            <w:pPr>
              <w:jc w:val="center"/>
            </w:pPr>
          </w:p>
        </w:tc>
        <w:tc>
          <w:tcPr>
            <w:tcW w:w="1842" w:type="dxa"/>
            <w:tcBorders>
              <w:top w:val="single" w:sz="4" w:space="0" w:color="000000"/>
              <w:left w:val="single" w:sz="4" w:space="0" w:color="000000"/>
              <w:bottom w:val="single" w:sz="4" w:space="0" w:color="000000"/>
              <w:right w:val="single" w:sz="4" w:space="0" w:color="000000"/>
            </w:tcBorders>
            <w:vAlign w:val="center"/>
          </w:tcPr>
          <w:p w:rsidR="006431D7" w:rsidRDefault="006431D7">
            <w:pPr>
              <w:jc w:val="center"/>
            </w:pPr>
          </w:p>
        </w:tc>
      </w:tr>
      <w:tr w:rsidR="006431D7" w:rsidTr="002D3A3E">
        <w:trPr>
          <w:trHeight w:val="135"/>
        </w:trPr>
        <w:tc>
          <w:tcPr>
            <w:tcW w:w="2409" w:type="dxa"/>
            <w:tcBorders>
              <w:top w:val="single" w:sz="4" w:space="0" w:color="000000"/>
              <w:left w:val="single" w:sz="4" w:space="0" w:color="000000"/>
              <w:bottom w:val="single" w:sz="4" w:space="0" w:color="000000"/>
              <w:right w:val="single" w:sz="4" w:space="0" w:color="000000"/>
            </w:tcBorders>
            <w:vAlign w:val="center"/>
          </w:tcPr>
          <w:p w:rsidR="006431D7" w:rsidRDefault="006431D7" w:rsidP="00BD7FFD">
            <w:pPr>
              <w:jc w:val="center"/>
            </w:pPr>
            <w:r>
              <w:t>Змістовий модуль 1</w:t>
            </w:r>
          </w:p>
        </w:tc>
        <w:tc>
          <w:tcPr>
            <w:tcW w:w="1560" w:type="dxa"/>
            <w:tcBorders>
              <w:top w:val="single" w:sz="4" w:space="0" w:color="000000"/>
              <w:left w:val="single" w:sz="4" w:space="0" w:color="000000"/>
              <w:bottom w:val="single" w:sz="4" w:space="0" w:color="000000"/>
              <w:right w:val="single" w:sz="4" w:space="0" w:color="000000"/>
            </w:tcBorders>
            <w:vAlign w:val="center"/>
          </w:tcPr>
          <w:p w:rsidR="006431D7" w:rsidRDefault="006431D7">
            <w:pPr>
              <w:jc w:val="center"/>
            </w:pPr>
            <w:r>
              <w:t>25</w:t>
            </w:r>
          </w:p>
        </w:tc>
        <w:tc>
          <w:tcPr>
            <w:tcW w:w="1134" w:type="dxa"/>
            <w:tcBorders>
              <w:top w:val="single" w:sz="4" w:space="0" w:color="000000"/>
              <w:left w:val="single" w:sz="4" w:space="0" w:color="000000"/>
              <w:bottom w:val="single" w:sz="4" w:space="0" w:color="000000"/>
              <w:right w:val="single" w:sz="4" w:space="0" w:color="000000"/>
            </w:tcBorders>
            <w:vAlign w:val="center"/>
          </w:tcPr>
          <w:p w:rsidR="006431D7" w:rsidRDefault="006431D7">
            <w:pPr>
              <w:jc w:val="center"/>
            </w:pPr>
            <w:r>
              <w:t>4</w:t>
            </w:r>
          </w:p>
        </w:tc>
        <w:tc>
          <w:tcPr>
            <w:tcW w:w="1701" w:type="dxa"/>
            <w:tcBorders>
              <w:top w:val="single" w:sz="4" w:space="0" w:color="000000"/>
              <w:left w:val="single" w:sz="4" w:space="0" w:color="000000"/>
              <w:bottom w:val="single" w:sz="4" w:space="0" w:color="000000"/>
              <w:right w:val="single" w:sz="4" w:space="0" w:color="000000"/>
            </w:tcBorders>
            <w:vAlign w:val="center"/>
          </w:tcPr>
          <w:p w:rsidR="006431D7" w:rsidRDefault="006431D7">
            <w:pPr>
              <w:jc w:val="center"/>
            </w:pPr>
            <w:r>
              <w:t>9</w:t>
            </w:r>
          </w:p>
        </w:tc>
        <w:tc>
          <w:tcPr>
            <w:tcW w:w="1134" w:type="dxa"/>
            <w:tcBorders>
              <w:top w:val="single" w:sz="4" w:space="0" w:color="000000"/>
              <w:left w:val="single" w:sz="4" w:space="0" w:color="000000"/>
              <w:bottom w:val="single" w:sz="4" w:space="0" w:color="000000"/>
              <w:right w:val="single" w:sz="4" w:space="0" w:color="000000"/>
            </w:tcBorders>
            <w:vAlign w:val="center"/>
          </w:tcPr>
          <w:p w:rsidR="006431D7" w:rsidRDefault="006431D7">
            <w:pPr>
              <w:jc w:val="center"/>
            </w:pPr>
            <w:r>
              <w:t>8</w:t>
            </w:r>
          </w:p>
        </w:tc>
        <w:tc>
          <w:tcPr>
            <w:tcW w:w="1842" w:type="dxa"/>
            <w:tcBorders>
              <w:top w:val="single" w:sz="4" w:space="0" w:color="000000"/>
              <w:left w:val="single" w:sz="4" w:space="0" w:color="000000"/>
              <w:bottom w:val="single" w:sz="4" w:space="0" w:color="000000"/>
              <w:right w:val="single" w:sz="4" w:space="0" w:color="000000"/>
            </w:tcBorders>
            <w:vAlign w:val="center"/>
          </w:tcPr>
          <w:p w:rsidR="006431D7" w:rsidRDefault="006431D7">
            <w:pPr>
              <w:jc w:val="center"/>
            </w:pPr>
            <w:r>
              <w:t>4</w:t>
            </w:r>
          </w:p>
        </w:tc>
      </w:tr>
      <w:tr w:rsidR="006431D7" w:rsidTr="002D3A3E">
        <w:trPr>
          <w:trHeight w:val="135"/>
        </w:trPr>
        <w:tc>
          <w:tcPr>
            <w:tcW w:w="2409" w:type="dxa"/>
            <w:tcBorders>
              <w:top w:val="single" w:sz="4" w:space="0" w:color="000000"/>
              <w:left w:val="single" w:sz="4" w:space="0" w:color="000000"/>
              <w:bottom w:val="single" w:sz="4" w:space="0" w:color="000000"/>
              <w:right w:val="single" w:sz="4" w:space="0" w:color="000000"/>
            </w:tcBorders>
            <w:vAlign w:val="center"/>
          </w:tcPr>
          <w:p w:rsidR="006431D7" w:rsidRDefault="006431D7" w:rsidP="00BD7FFD">
            <w:pPr>
              <w:jc w:val="center"/>
            </w:pPr>
            <w:r>
              <w:t>Змістовий модуль 2</w:t>
            </w:r>
          </w:p>
        </w:tc>
        <w:tc>
          <w:tcPr>
            <w:tcW w:w="1560" w:type="dxa"/>
            <w:tcBorders>
              <w:top w:val="single" w:sz="4" w:space="0" w:color="000000"/>
              <w:left w:val="single" w:sz="4" w:space="0" w:color="000000"/>
              <w:bottom w:val="single" w:sz="4" w:space="0" w:color="000000"/>
              <w:right w:val="single" w:sz="4" w:space="0" w:color="000000"/>
            </w:tcBorders>
            <w:vAlign w:val="center"/>
          </w:tcPr>
          <w:p w:rsidR="006431D7" w:rsidRDefault="006431D7">
            <w:pPr>
              <w:jc w:val="center"/>
            </w:pPr>
            <w:r>
              <w:t>37</w:t>
            </w:r>
          </w:p>
        </w:tc>
        <w:tc>
          <w:tcPr>
            <w:tcW w:w="1134" w:type="dxa"/>
            <w:tcBorders>
              <w:top w:val="single" w:sz="4" w:space="0" w:color="000000"/>
              <w:left w:val="single" w:sz="4" w:space="0" w:color="000000"/>
              <w:bottom w:val="single" w:sz="4" w:space="0" w:color="000000"/>
              <w:right w:val="single" w:sz="4" w:space="0" w:color="000000"/>
            </w:tcBorders>
            <w:vAlign w:val="center"/>
          </w:tcPr>
          <w:p w:rsidR="006431D7" w:rsidRDefault="006431D7">
            <w:pPr>
              <w:jc w:val="center"/>
            </w:pPr>
            <w:r>
              <w:t>4</w:t>
            </w:r>
          </w:p>
        </w:tc>
        <w:tc>
          <w:tcPr>
            <w:tcW w:w="1701" w:type="dxa"/>
            <w:tcBorders>
              <w:top w:val="single" w:sz="4" w:space="0" w:color="000000"/>
              <w:left w:val="single" w:sz="4" w:space="0" w:color="000000"/>
              <w:bottom w:val="single" w:sz="4" w:space="0" w:color="000000"/>
              <w:right w:val="single" w:sz="4" w:space="0" w:color="000000"/>
            </w:tcBorders>
            <w:vAlign w:val="center"/>
          </w:tcPr>
          <w:p w:rsidR="006431D7" w:rsidRDefault="006431D7">
            <w:pPr>
              <w:jc w:val="center"/>
            </w:pPr>
            <w:r>
              <w:t>18</w:t>
            </w:r>
          </w:p>
        </w:tc>
        <w:tc>
          <w:tcPr>
            <w:tcW w:w="1134" w:type="dxa"/>
            <w:tcBorders>
              <w:top w:val="single" w:sz="4" w:space="0" w:color="000000"/>
              <w:left w:val="single" w:sz="4" w:space="0" w:color="000000"/>
              <w:bottom w:val="single" w:sz="4" w:space="0" w:color="000000"/>
              <w:right w:val="single" w:sz="4" w:space="0" w:color="000000"/>
            </w:tcBorders>
            <w:vAlign w:val="center"/>
          </w:tcPr>
          <w:p w:rsidR="006431D7" w:rsidRDefault="006431D7">
            <w:pPr>
              <w:jc w:val="center"/>
            </w:pPr>
            <w:r>
              <w:t>12</w:t>
            </w:r>
          </w:p>
        </w:tc>
        <w:tc>
          <w:tcPr>
            <w:tcW w:w="1842" w:type="dxa"/>
            <w:tcBorders>
              <w:top w:val="single" w:sz="4" w:space="0" w:color="000000"/>
              <w:left w:val="single" w:sz="4" w:space="0" w:color="000000"/>
              <w:bottom w:val="single" w:sz="4" w:space="0" w:color="000000"/>
              <w:right w:val="single" w:sz="4" w:space="0" w:color="000000"/>
            </w:tcBorders>
            <w:vAlign w:val="center"/>
          </w:tcPr>
          <w:p w:rsidR="006431D7" w:rsidRDefault="006431D7">
            <w:pPr>
              <w:jc w:val="center"/>
            </w:pPr>
            <w:r>
              <w:t>3</w:t>
            </w:r>
          </w:p>
        </w:tc>
      </w:tr>
      <w:tr w:rsidR="006431D7" w:rsidTr="002D3A3E">
        <w:trPr>
          <w:trHeight w:val="135"/>
        </w:trPr>
        <w:tc>
          <w:tcPr>
            <w:tcW w:w="2409" w:type="dxa"/>
            <w:tcBorders>
              <w:top w:val="single" w:sz="4" w:space="0" w:color="000000"/>
              <w:left w:val="single" w:sz="4" w:space="0" w:color="000000"/>
              <w:bottom w:val="single" w:sz="4" w:space="0" w:color="000000"/>
              <w:right w:val="single" w:sz="4" w:space="0" w:color="000000"/>
            </w:tcBorders>
            <w:vAlign w:val="center"/>
          </w:tcPr>
          <w:p w:rsidR="006431D7" w:rsidRDefault="006431D7" w:rsidP="00BD7FFD">
            <w:pPr>
              <w:jc w:val="center"/>
            </w:pPr>
            <w:r>
              <w:t>Змістовий модуль 3</w:t>
            </w:r>
          </w:p>
        </w:tc>
        <w:tc>
          <w:tcPr>
            <w:tcW w:w="1560" w:type="dxa"/>
            <w:tcBorders>
              <w:top w:val="single" w:sz="4" w:space="0" w:color="000000"/>
              <w:left w:val="single" w:sz="4" w:space="0" w:color="000000"/>
              <w:bottom w:val="single" w:sz="4" w:space="0" w:color="000000"/>
              <w:right w:val="single" w:sz="4" w:space="0" w:color="000000"/>
            </w:tcBorders>
            <w:vAlign w:val="center"/>
          </w:tcPr>
          <w:p w:rsidR="006431D7" w:rsidRDefault="006431D7">
            <w:pPr>
              <w:jc w:val="center"/>
            </w:pPr>
            <w:r>
              <w:t>26</w:t>
            </w:r>
          </w:p>
        </w:tc>
        <w:tc>
          <w:tcPr>
            <w:tcW w:w="1134" w:type="dxa"/>
            <w:tcBorders>
              <w:top w:val="single" w:sz="4" w:space="0" w:color="000000"/>
              <w:left w:val="single" w:sz="4" w:space="0" w:color="000000"/>
              <w:bottom w:val="single" w:sz="4" w:space="0" w:color="000000"/>
              <w:right w:val="single" w:sz="4" w:space="0" w:color="000000"/>
            </w:tcBorders>
            <w:vAlign w:val="center"/>
          </w:tcPr>
          <w:p w:rsidR="006431D7" w:rsidRDefault="006431D7">
            <w:pPr>
              <w:jc w:val="center"/>
            </w:pPr>
            <w:r>
              <w:t>2</w:t>
            </w:r>
          </w:p>
        </w:tc>
        <w:tc>
          <w:tcPr>
            <w:tcW w:w="1701" w:type="dxa"/>
            <w:tcBorders>
              <w:top w:val="single" w:sz="4" w:space="0" w:color="000000"/>
              <w:left w:val="single" w:sz="4" w:space="0" w:color="000000"/>
              <w:bottom w:val="single" w:sz="4" w:space="0" w:color="000000"/>
              <w:right w:val="single" w:sz="4" w:space="0" w:color="000000"/>
            </w:tcBorders>
            <w:vAlign w:val="center"/>
          </w:tcPr>
          <w:p w:rsidR="006431D7" w:rsidRDefault="006431D7">
            <w:pPr>
              <w:jc w:val="center"/>
            </w:pPr>
            <w:r>
              <w:t>11</w:t>
            </w:r>
          </w:p>
        </w:tc>
        <w:tc>
          <w:tcPr>
            <w:tcW w:w="1134" w:type="dxa"/>
            <w:tcBorders>
              <w:top w:val="single" w:sz="4" w:space="0" w:color="000000"/>
              <w:left w:val="single" w:sz="4" w:space="0" w:color="000000"/>
              <w:bottom w:val="single" w:sz="4" w:space="0" w:color="000000"/>
              <w:right w:val="single" w:sz="4" w:space="0" w:color="000000"/>
            </w:tcBorders>
            <w:vAlign w:val="center"/>
          </w:tcPr>
          <w:p w:rsidR="006431D7" w:rsidRDefault="006431D7">
            <w:pPr>
              <w:jc w:val="center"/>
            </w:pPr>
            <w:r>
              <w:t>10</w:t>
            </w:r>
          </w:p>
        </w:tc>
        <w:tc>
          <w:tcPr>
            <w:tcW w:w="1842" w:type="dxa"/>
            <w:tcBorders>
              <w:top w:val="single" w:sz="4" w:space="0" w:color="000000"/>
              <w:left w:val="single" w:sz="4" w:space="0" w:color="000000"/>
              <w:bottom w:val="single" w:sz="4" w:space="0" w:color="000000"/>
              <w:right w:val="single" w:sz="4" w:space="0" w:color="000000"/>
            </w:tcBorders>
            <w:vAlign w:val="center"/>
          </w:tcPr>
          <w:p w:rsidR="006431D7" w:rsidRDefault="006431D7">
            <w:pPr>
              <w:jc w:val="center"/>
            </w:pPr>
            <w:r>
              <w:t>3</w:t>
            </w:r>
          </w:p>
        </w:tc>
      </w:tr>
      <w:tr w:rsidR="006431D7" w:rsidTr="002D3A3E">
        <w:trPr>
          <w:trHeight w:val="135"/>
        </w:trPr>
        <w:tc>
          <w:tcPr>
            <w:tcW w:w="2409" w:type="dxa"/>
            <w:tcBorders>
              <w:top w:val="single" w:sz="4" w:space="0" w:color="000000"/>
              <w:left w:val="single" w:sz="4" w:space="0" w:color="000000"/>
              <w:bottom w:val="single" w:sz="4" w:space="0" w:color="000000"/>
              <w:right w:val="single" w:sz="4" w:space="0" w:color="000000"/>
            </w:tcBorders>
          </w:tcPr>
          <w:p w:rsidR="006431D7" w:rsidRDefault="006431D7">
            <w:pPr>
              <w:jc w:val="center"/>
            </w:pPr>
            <w:r>
              <w:t>Підсумковий контроль засвоєння модуля</w:t>
            </w:r>
          </w:p>
        </w:tc>
        <w:tc>
          <w:tcPr>
            <w:tcW w:w="1560" w:type="dxa"/>
            <w:tcBorders>
              <w:top w:val="single" w:sz="4" w:space="0" w:color="000000"/>
              <w:left w:val="single" w:sz="4" w:space="0" w:color="000000"/>
              <w:bottom w:val="single" w:sz="4" w:space="0" w:color="000000"/>
              <w:right w:val="single" w:sz="4" w:space="0" w:color="000000"/>
            </w:tcBorders>
            <w:vAlign w:val="center"/>
          </w:tcPr>
          <w:p w:rsidR="006431D7" w:rsidRDefault="006431D7">
            <w:pPr>
              <w:jc w:val="center"/>
            </w:pPr>
            <w: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6431D7" w:rsidRDefault="006431D7">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6431D7" w:rsidRDefault="006431D7">
            <w:pPr>
              <w:jc w:val="center"/>
            </w:pPr>
            <w: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6431D7" w:rsidRDefault="006431D7">
            <w:pPr>
              <w:jc w:val="center"/>
              <w:rPr>
                <w:b/>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6431D7" w:rsidRDefault="006431D7">
            <w:pPr>
              <w:jc w:val="center"/>
            </w:pPr>
          </w:p>
        </w:tc>
      </w:tr>
    </w:tbl>
    <w:p w:rsidR="006431D7" w:rsidRDefault="006431D7">
      <w:pPr>
        <w:rPr>
          <w:b/>
        </w:rPr>
      </w:pPr>
    </w:p>
    <w:p w:rsidR="006431D7" w:rsidRDefault="006431D7">
      <w:pPr>
        <w:rPr>
          <w:b/>
        </w:rPr>
      </w:pPr>
    </w:p>
    <w:p w:rsidR="006431D7" w:rsidRDefault="006431D7">
      <w:pPr>
        <w:rPr>
          <w:b/>
        </w:rPr>
      </w:pPr>
    </w:p>
    <w:p w:rsidR="006431D7" w:rsidRDefault="006431D7">
      <w:pPr>
        <w:rPr>
          <w:b/>
        </w:rPr>
      </w:pPr>
    </w:p>
    <w:p w:rsidR="006431D7" w:rsidRDefault="006431D7">
      <w:pPr>
        <w:rPr>
          <w:b/>
        </w:rPr>
      </w:pPr>
    </w:p>
    <w:p w:rsidR="006431D7" w:rsidRDefault="006431D7">
      <w:pPr>
        <w:rPr>
          <w:b/>
        </w:rPr>
      </w:pPr>
    </w:p>
    <w:p w:rsidR="006431D7" w:rsidRDefault="006431D7">
      <w:pPr>
        <w:rPr>
          <w:b/>
        </w:rPr>
      </w:pPr>
    </w:p>
    <w:p w:rsidR="006431D7" w:rsidRDefault="006431D7">
      <w:pPr>
        <w:rPr>
          <w:b/>
        </w:rPr>
      </w:pPr>
    </w:p>
    <w:p w:rsidR="006431D7" w:rsidRDefault="006431D7">
      <w:pPr>
        <w:rPr>
          <w:b/>
        </w:rPr>
      </w:pPr>
    </w:p>
    <w:tbl>
      <w:tblPr>
        <w:tblW w:w="9922" w:type="dxa"/>
        <w:tblInd w:w="392" w:type="dxa"/>
        <w:tblLayout w:type="fixed"/>
        <w:tblLook w:val="0000"/>
      </w:tblPr>
      <w:tblGrid>
        <w:gridCol w:w="3823"/>
        <w:gridCol w:w="1136"/>
        <w:gridCol w:w="851"/>
        <w:gridCol w:w="1276"/>
        <w:gridCol w:w="1135"/>
        <w:gridCol w:w="851"/>
        <w:gridCol w:w="11"/>
        <w:gridCol w:w="839"/>
      </w:tblGrid>
      <w:tr w:rsidR="006431D7" w:rsidTr="004F1952">
        <w:trPr>
          <w:cantSplit/>
        </w:trPr>
        <w:tc>
          <w:tcPr>
            <w:tcW w:w="3823" w:type="dxa"/>
            <w:vMerge w:val="restart"/>
            <w:tcBorders>
              <w:top w:val="single" w:sz="4" w:space="0" w:color="000000"/>
              <w:left w:val="single" w:sz="4" w:space="0" w:color="000000"/>
              <w:bottom w:val="single" w:sz="4" w:space="0" w:color="000000"/>
              <w:right w:val="single" w:sz="4" w:space="0" w:color="000000"/>
            </w:tcBorders>
          </w:tcPr>
          <w:p w:rsidR="006431D7" w:rsidRDefault="006431D7">
            <w:pPr>
              <w:jc w:val="center"/>
            </w:pPr>
            <w:r>
              <w:t>Назви модулів і тем</w:t>
            </w:r>
          </w:p>
        </w:tc>
        <w:tc>
          <w:tcPr>
            <w:tcW w:w="6099" w:type="dxa"/>
            <w:gridSpan w:val="7"/>
            <w:tcBorders>
              <w:top w:val="single" w:sz="4" w:space="0" w:color="000000"/>
              <w:left w:val="single" w:sz="4" w:space="0" w:color="000000"/>
              <w:bottom w:val="single" w:sz="4" w:space="0" w:color="000000"/>
              <w:right w:val="single" w:sz="4" w:space="0" w:color="auto"/>
            </w:tcBorders>
          </w:tcPr>
          <w:p w:rsidR="006431D7" w:rsidRDefault="006431D7">
            <w:pPr>
              <w:jc w:val="center"/>
            </w:pPr>
            <w:r>
              <w:t>Кількість годин</w:t>
            </w:r>
          </w:p>
        </w:tc>
      </w:tr>
      <w:tr w:rsidR="006431D7" w:rsidTr="004F1952">
        <w:trPr>
          <w:cantSplit/>
        </w:trPr>
        <w:tc>
          <w:tcPr>
            <w:tcW w:w="3823" w:type="dxa"/>
            <w:vMerge/>
            <w:tcBorders>
              <w:top w:val="single" w:sz="4" w:space="0" w:color="000000"/>
              <w:left w:val="single" w:sz="4" w:space="0" w:color="000000"/>
              <w:bottom w:val="single" w:sz="4" w:space="0" w:color="000000"/>
              <w:right w:val="single" w:sz="4" w:space="0" w:color="000000"/>
            </w:tcBorders>
          </w:tcPr>
          <w:p w:rsidR="006431D7" w:rsidRDefault="006431D7">
            <w:pPr>
              <w:widowControl w:val="0"/>
            </w:pPr>
          </w:p>
        </w:tc>
        <w:tc>
          <w:tcPr>
            <w:tcW w:w="6099" w:type="dxa"/>
            <w:gridSpan w:val="7"/>
            <w:tcBorders>
              <w:top w:val="single" w:sz="4" w:space="0" w:color="000000"/>
              <w:left w:val="single" w:sz="4" w:space="0" w:color="000000"/>
              <w:bottom w:val="single" w:sz="4" w:space="0" w:color="000000"/>
              <w:right w:val="single" w:sz="4" w:space="0" w:color="auto"/>
            </w:tcBorders>
          </w:tcPr>
          <w:p w:rsidR="006431D7" w:rsidRDefault="006431D7">
            <w:pPr>
              <w:jc w:val="center"/>
            </w:pPr>
            <w:r>
              <w:t>денна форма</w:t>
            </w:r>
          </w:p>
        </w:tc>
      </w:tr>
      <w:tr w:rsidR="006431D7" w:rsidTr="004F1952">
        <w:trPr>
          <w:cantSplit/>
        </w:trPr>
        <w:tc>
          <w:tcPr>
            <w:tcW w:w="3823" w:type="dxa"/>
            <w:vMerge/>
            <w:tcBorders>
              <w:top w:val="single" w:sz="4" w:space="0" w:color="000000"/>
              <w:left w:val="single" w:sz="4" w:space="0" w:color="000000"/>
              <w:bottom w:val="single" w:sz="4" w:space="0" w:color="000000"/>
              <w:right w:val="single" w:sz="4" w:space="0" w:color="000000"/>
            </w:tcBorders>
          </w:tcPr>
          <w:p w:rsidR="006431D7" w:rsidRDefault="006431D7">
            <w:pPr>
              <w:widowControl w:val="0"/>
            </w:pPr>
          </w:p>
        </w:tc>
        <w:tc>
          <w:tcPr>
            <w:tcW w:w="1136" w:type="dxa"/>
            <w:vMerge w:val="restart"/>
            <w:tcBorders>
              <w:top w:val="single" w:sz="4" w:space="0" w:color="000000"/>
              <w:left w:val="single" w:sz="4" w:space="0" w:color="000000"/>
              <w:bottom w:val="single" w:sz="4" w:space="0" w:color="000000"/>
              <w:right w:val="single" w:sz="4" w:space="0" w:color="000000"/>
            </w:tcBorders>
          </w:tcPr>
          <w:p w:rsidR="006431D7" w:rsidRDefault="006431D7">
            <w:pPr>
              <w:jc w:val="center"/>
            </w:pPr>
            <w:r>
              <w:t xml:space="preserve">всього </w:t>
            </w:r>
          </w:p>
        </w:tc>
        <w:tc>
          <w:tcPr>
            <w:tcW w:w="4963" w:type="dxa"/>
            <w:gridSpan w:val="6"/>
            <w:tcBorders>
              <w:top w:val="single" w:sz="4" w:space="0" w:color="000000"/>
              <w:left w:val="single" w:sz="4" w:space="0" w:color="000000"/>
              <w:bottom w:val="single" w:sz="4" w:space="0" w:color="000000"/>
              <w:right w:val="single" w:sz="4" w:space="0" w:color="000000"/>
            </w:tcBorders>
          </w:tcPr>
          <w:p w:rsidR="006431D7" w:rsidRDefault="006431D7">
            <w:pPr>
              <w:jc w:val="center"/>
            </w:pPr>
            <w:r>
              <w:t>у тому числі</w:t>
            </w:r>
          </w:p>
        </w:tc>
      </w:tr>
      <w:tr w:rsidR="006431D7" w:rsidTr="004F1952">
        <w:trPr>
          <w:cantSplit/>
        </w:trPr>
        <w:tc>
          <w:tcPr>
            <w:tcW w:w="3823" w:type="dxa"/>
            <w:vMerge/>
            <w:tcBorders>
              <w:top w:val="single" w:sz="4" w:space="0" w:color="000000"/>
              <w:left w:val="single" w:sz="4" w:space="0" w:color="000000"/>
              <w:bottom w:val="single" w:sz="4" w:space="0" w:color="000000"/>
              <w:right w:val="single" w:sz="4" w:space="0" w:color="000000"/>
            </w:tcBorders>
          </w:tcPr>
          <w:p w:rsidR="006431D7" w:rsidRDefault="006431D7">
            <w:pPr>
              <w:widowControl w:val="0"/>
            </w:pPr>
          </w:p>
        </w:tc>
        <w:tc>
          <w:tcPr>
            <w:tcW w:w="1136" w:type="dxa"/>
            <w:vMerge/>
            <w:tcBorders>
              <w:top w:val="single" w:sz="4" w:space="0" w:color="000000"/>
              <w:left w:val="single" w:sz="4" w:space="0" w:color="000000"/>
              <w:bottom w:val="single" w:sz="4" w:space="0" w:color="000000"/>
              <w:right w:val="single" w:sz="4" w:space="0" w:color="000000"/>
            </w:tcBorders>
          </w:tcPr>
          <w:p w:rsidR="006431D7" w:rsidRDefault="006431D7">
            <w:pPr>
              <w:widowControl w:val="0"/>
            </w:pPr>
          </w:p>
        </w:tc>
        <w:tc>
          <w:tcPr>
            <w:tcW w:w="851" w:type="dxa"/>
            <w:tcBorders>
              <w:top w:val="single" w:sz="4" w:space="0" w:color="000000"/>
              <w:left w:val="single" w:sz="4" w:space="0" w:color="000000"/>
              <w:bottom w:val="single" w:sz="4" w:space="0" w:color="000000"/>
              <w:right w:val="single" w:sz="4" w:space="0" w:color="000000"/>
            </w:tcBorders>
          </w:tcPr>
          <w:p w:rsidR="006431D7" w:rsidRDefault="006431D7">
            <w:pPr>
              <w:jc w:val="center"/>
            </w:pPr>
            <w:r>
              <w:t>л</w:t>
            </w:r>
          </w:p>
        </w:tc>
        <w:tc>
          <w:tcPr>
            <w:tcW w:w="1276" w:type="dxa"/>
            <w:tcBorders>
              <w:top w:val="single" w:sz="4" w:space="0" w:color="000000"/>
              <w:left w:val="single" w:sz="4" w:space="0" w:color="000000"/>
              <w:bottom w:val="single" w:sz="4" w:space="0" w:color="000000"/>
              <w:right w:val="single" w:sz="4" w:space="0" w:color="000000"/>
            </w:tcBorders>
          </w:tcPr>
          <w:p w:rsidR="006431D7" w:rsidRDefault="006431D7">
            <w:pPr>
              <w:jc w:val="center"/>
            </w:pPr>
            <w:r>
              <w:t>п</w:t>
            </w:r>
          </w:p>
        </w:tc>
        <w:tc>
          <w:tcPr>
            <w:tcW w:w="1135" w:type="dxa"/>
            <w:tcBorders>
              <w:top w:val="single" w:sz="4" w:space="0" w:color="000000"/>
              <w:left w:val="single" w:sz="4" w:space="0" w:color="000000"/>
              <w:bottom w:val="single" w:sz="4" w:space="0" w:color="000000"/>
              <w:right w:val="single" w:sz="4" w:space="0" w:color="000000"/>
            </w:tcBorders>
          </w:tcPr>
          <w:p w:rsidR="006431D7" w:rsidRDefault="006431D7">
            <w:pPr>
              <w:jc w:val="center"/>
            </w:pPr>
            <w:r>
              <w:t>лаб.</w:t>
            </w:r>
          </w:p>
        </w:tc>
        <w:tc>
          <w:tcPr>
            <w:tcW w:w="851" w:type="dxa"/>
            <w:tcBorders>
              <w:top w:val="single" w:sz="4" w:space="0" w:color="000000"/>
              <w:left w:val="single" w:sz="4" w:space="0" w:color="000000"/>
              <w:bottom w:val="single" w:sz="4" w:space="0" w:color="000000"/>
              <w:right w:val="single" w:sz="4" w:space="0" w:color="000000"/>
            </w:tcBorders>
          </w:tcPr>
          <w:p w:rsidR="006431D7" w:rsidRDefault="006431D7">
            <w:pPr>
              <w:jc w:val="center"/>
            </w:pPr>
            <w:r>
              <w:t>інд.</w:t>
            </w:r>
          </w:p>
        </w:tc>
        <w:tc>
          <w:tcPr>
            <w:tcW w:w="850" w:type="dxa"/>
            <w:gridSpan w:val="2"/>
            <w:tcBorders>
              <w:top w:val="single" w:sz="4" w:space="0" w:color="000000"/>
              <w:left w:val="single" w:sz="4" w:space="0" w:color="000000"/>
              <w:bottom w:val="single" w:sz="4" w:space="0" w:color="000000"/>
              <w:right w:val="single" w:sz="4" w:space="0" w:color="000000"/>
            </w:tcBorders>
          </w:tcPr>
          <w:p w:rsidR="006431D7" w:rsidRDefault="006431D7">
            <w:pPr>
              <w:jc w:val="center"/>
            </w:pPr>
            <w:r>
              <w:t>с. р.</w:t>
            </w:r>
          </w:p>
        </w:tc>
      </w:tr>
      <w:tr w:rsidR="006431D7" w:rsidTr="004F1952">
        <w:tc>
          <w:tcPr>
            <w:tcW w:w="3823" w:type="dxa"/>
            <w:tcBorders>
              <w:top w:val="single" w:sz="4" w:space="0" w:color="000000"/>
              <w:left w:val="single" w:sz="4" w:space="0" w:color="000000"/>
              <w:bottom w:val="single" w:sz="4" w:space="0" w:color="000000"/>
              <w:right w:val="single" w:sz="4" w:space="0" w:color="000000"/>
            </w:tcBorders>
          </w:tcPr>
          <w:p w:rsidR="006431D7" w:rsidRDefault="006431D7">
            <w:pPr>
              <w:jc w:val="center"/>
            </w:pPr>
            <w:r>
              <w:t>1</w:t>
            </w:r>
          </w:p>
        </w:tc>
        <w:tc>
          <w:tcPr>
            <w:tcW w:w="1136" w:type="dxa"/>
            <w:tcBorders>
              <w:top w:val="single" w:sz="4" w:space="0" w:color="000000"/>
              <w:left w:val="single" w:sz="4" w:space="0" w:color="000000"/>
              <w:bottom w:val="single" w:sz="4" w:space="0" w:color="000000"/>
              <w:right w:val="single" w:sz="4" w:space="0" w:color="000000"/>
            </w:tcBorders>
          </w:tcPr>
          <w:p w:rsidR="006431D7" w:rsidRDefault="006431D7">
            <w:pPr>
              <w:jc w:val="center"/>
            </w:pPr>
            <w:r>
              <w:t>2</w:t>
            </w:r>
          </w:p>
        </w:tc>
        <w:tc>
          <w:tcPr>
            <w:tcW w:w="851" w:type="dxa"/>
            <w:tcBorders>
              <w:top w:val="single" w:sz="4" w:space="0" w:color="000000"/>
              <w:left w:val="single" w:sz="4" w:space="0" w:color="000000"/>
              <w:bottom w:val="single" w:sz="4" w:space="0" w:color="000000"/>
              <w:right w:val="single" w:sz="4" w:space="0" w:color="000000"/>
            </w:tcBorders>
          </w:tcPr>
          <w:p w:rsidR="006431D7" w:rsidRDefault="006431D7">
            <w:pPr>
              <w:jc w:val="center"/>
            </w:pPr>
            <w:r>
              <w:t>3</w:t>
            </w:r>
          </w:p>
        </w:tc>
        <w:tc>
          <w:tcPr>
            <w:tcW w:w="1276" w:type="dxa"/>
            <w:tcBorders>
              <w:top w:val="single" w:sz="4" w:space="0" w:color="000000"/>
              <w:left w:val="single" w:sz="4" w:space="0" w:color="000000"/>
              <w:bottom w:val="single" w:sz="4" w:space="0" w:color="000000"/>
              <w:right w:val="single" w:sz="4" w:space="0" w:color="000000"/>
            </w:tcBorders>
          </w:tcPr>
          <w:p w:rsidR="006431D7" w:rsidRDefault="006431D7">
            <w:pPr>
              <w:jc w:val="center"/>
            </w:pPr>
            <w:r>
              <w:t>4</w:t>
            </w:r>
          </w:p>
        </w:tc>
        <w:tc>
          <w:tcPr>
            <w:tcW w:w="1135" w:type="dxa"/>
            <w:tcBorders>
              <w:top w:val="single" w:sz="4" w:space="0" w:color="000000"/>
              <w:left w:val="single" w:sz="4" w:space="0" w:color="000000"/>
              <w:bottom w:val="single" w:sz="4" w:space="0" w:color="000000"/>
              <w:right w:val="single" w:sz="4" w:space="0" w:color="000000"/>
            </w:tcBorders>
          </w:tcPr>
          <w:p w:rsidR="006431D7" w:rsidRDefault="006431D7">
            <w:pPr>
              <w:jc w:val="center"/>
            </w:pPr>
            <w:r>
              <w:t>5</w:t>
            </w:r>
          </w:p>
        </w:tc>
        <w:tc>
          <w:tcPr>
            <w:tcW w:w="851" w:type="dxa"/>
            <w:tcBorders>
              <w:top w:val="single" w:sz="4" w:space="0" w:color="000000"/>
              <w:left w:val="single" w:sz="4" w:space="0" w:color="000000"/>
              <w:bottom w:val="single" w:sz="4" w:space="0" w:color="000000"/>
              <w:right w:val="single" w:sz="4" w:space="0" w:color="000000"/>
            </w:tcBorders>
          </w:tcPr>
          <w:p w:rsidR="006431D7" w:rsidRDefault="006431D7">
            <w:pPr>
              <w:jc w:val="center"/>
            </w:pPr>
            <w:r>
              <w:t>6</w:t>
            </w:r>
          </w:p>
        </w:tc>
        <w:tc>
          <w:tcPr>
            <w:tcW w:w="850" w:type="dxa"/>
            <w:gridSpan w:val="2"/>
            <w:tcBorders>
              <w:top w:val="single" w:sz="4" w:space="0" w:color="000000"/>
              <w:left w:val="single" w:sz="4" w:space="0" w:color="000000"/>
              <w:bottom w:val="single" w:sz="4" w:space="0" w:color="000000"/>
              <w:right w:val="single" w:sz="4" w:space="0" w:color="000000"/>
            </w:tcBorders>
          </w:tcPr>
          <w:p w:rsidR="006431D7" w:rsidRDefault="006431D7">
            <w:pPr>
              <w:jc w:val="center"/>
            </w:pPr>
            <w:r>
              <w:t>7</w:t>
            </w:r>
          </w:p>
        </w:tc>
      </w:tr>
      <w:tr w:rsidR="006431D7" w:rsidTr="005C1E85">
        <w:tc>
          <w:tcPr>
            <w:tcW w:w="9922" w:type="dxa"/>
            <w:gridSpan w:val="8"/>
            <w:tcBorders>
              <w:top w:val="single" w:sz="4" w:space="0" w:color="000000"/>
              <w:left w:val="single" w:sz="4" w:space="0" w:color="000000"/>
              <w:bottom w:val="single" w:sz="4" w:space="0" w:color="000000"/>
              <w:right w:val="single" w:sz="4" w:space="0" w:color="000000"/>
            </w:tcBorders>
          </w:tcPr>
          <w:p w:rsidR="006431D7" w:rsidRPr="005C1E85" w:rsidRDefault="006431D7" w:rsidP="005C1E85">
            <w:pPr>
              <w:pStyle w:val="ListParagraph"/>
              <w:ind w:left="900"/>
              <w:jc w:val="both"/>
              <w:rPr>
                <w:b/>
                <w:i/>
              </w:rPr>
            </w:pPr>
            <w:r w:rsidRPr="005C1E85">
              <w:rPr>
                <w:b/>
              </w:rPr>
              <w:t>Змістовий модуль1.</w:t>
            </w:r>
            <w:r>
              <w:rPr>
                <w:b/>
              </w:rPr>
              <w:t xml:space="preserve"> </w:t>
            </w:r>
            <w:r w:rsidRPr="005C1E85">
              <w:rPr>
                <w:b/>
              </w:rPr>
              <w:t>Анатомо-функціональні особливості органа зору.</w:t>
            </w:r>
          </w:p>
          <w:p w:rsidR="006431D7" w:rsidRDefault="006431D7">
            <w:pPr>
              <w:jc w:val="center"/>
            </w:pPr>
          </w:p>
        </w:tc>
      </w:tr>
      <w:tr w:rsidR="006431D7" w:rsidTr="004F1952">
        <w:tc>
          <w:tcPr>
            <w:tcW w:w="3823" w:type="dxa"/>
            <w:tcBorders>
              <w:top w:val="single" w:sz="4" w:space="0" w:color="000000"/>
              <w:left w:val="single" w:sz="4" w:space="0" w:color="000000"/>
              <w:bottom w:val="single" w:sz="4" w:space="0" w:color="000000"/>
              <w:right w:val="single" w:sz="4" w:space="0" w:color="000000"/>
            </w:tcBorders>
          </w:tcPr>
          <w:p w:rsidR="006431D7" w:rsidRDefault="006431D7" w:rsidP="005C1E85">
            <w:pPr>
              <w:jc w:val="both"/>
            </w:pPr>
            <w:r>
              <w:rPr>
                <w:bCs/>
              </w:rPr>
              <w:t xml:space="preserve">Тема 1. </w:t>
            </w:r>
            <w:r>
              <w:t>Назва Анатомо-топографічні особливості органу зору. Функції органу зору</w:t>
            </w:r>
          </w:p>
        </w:tc>
        <w:tc>
          <w:tcPr>
            <w:tcW w:w="1136" w:type="dxa"/>
            <w:tcBorders>
              <w:top w:val="single" w:sz="4" w:space="0" w:color="000000"/>
              <w:left w:val="single" w:sz="4" w:space="0" w:color="000000"/>
              <w:bottom w:val="single" w:sz="4" w:space="0" w:color="000000"/>
              <w:right w:val="single" w:sz="4" w:space="0" w:color="000000"/>
            </w:tcBorders>
          </w:tcPr>
          <w:p w:rsidR="006431D7" w:rsidRDefault="006431D7"/>
        </w:tc>
        <w:tc>
          <w:tcPr>
            <w:tcW w:w="851" w:type="dxa"/>
            <w:tcBorders>
              <w:top w:val="single" w:sz="4" w:space="0" w:color="000000"/>
              <w:left w:val="single" w:sz="4" w:space="0" w:color="000000"/>
              <w:bottom w:val="single" w:sz="4" w:space="0" w:color="000000"/>
              <w:right w:val="single" w:sz="4" w:space="0" w:color="000000"/>
            </w:tcBorders>
          </w:tcPr>
          <w:p w:rsidR="006431D7" w:rsidRDefault="006431D7">
            <w:r>
              <w:t>1</w:t>
            </w:r>
          </w:p>
        </w:tc>
        <w:tc>
          <w:tcPr>
            <w:tcW w:w="1276" w:type="dxa"/>
            <w:tcBorders>
              <w:top w:val="single" w:sz="4" w:space="0" w:color="000000"/>
              <w:left w:val="single" w:sz="4" w:space="0" w:color="000000"/>
              <w:bottom w:val="single" w:sz="4" w:space="0" w:color="000000"/>
              <w:right w:val="single" w:sz="4" w:space="0" w:color="000000"/>
            </w:tcBorders>
          </w:tcPr>
          <w:p w:rsidR="006431D7" w:rsidRDefault="006431D7">
            <w:r>
              <w:t>3</w:t>
            </w:r>
          </w:p>
        </w:tc>
        <w:tc>
          <w:tcPr>
            <w:tcW w:w="1135" w:type="dxa"/>
            <w:tcBorders>
              <w:top w:val="single" w:sz="4" w:space="0" w:color="000000"/>
              <w:left w:val="single" w:sz="4" w:space="0" w:color="000000"/>
              <w:bottom w:val="single" w:sz="4" w:space="0" w:color="000000"/>
              <w:right w:val="single" w:sz="4" w:space="0" w:color="000000"/>
            </w:tcBorders>
          </w:tcPr>
          <w:p w:rsidR="006431D7" w:rsidRDefault="006431D7"/>
        </w:tc>
        <w:tc>
          <w:tcPr>
            <w:tcW w:w="851" w:type="dxa"/>
            <w:tcBorders>
              <w:top w:val="single" w:sz="4" w:space="0" w:color="000000"/>
              <w:left w:val="single" w:sz="4" w:space="0" w:color="000000"/>
              <w:bottom w:val="single" w:sz="4" w:space="0" w:color="000000"/>
              <w:right w:val="single" w:sz="4" w:space="0" w:color="000000"/>
            </w:tcBorders>
          </w:tcPr>
          <w:p w:rsidR="006431D7" w:rsidRDefault="006431D7">
            <w:r>
              <w:t>2</w:t>
            </w:r>
          </w:p>
        </w:tc>
        <w:tc>
          <w:tcPr>
            <w:tcW w:w="850" w:type="dxa"/>
            <w:gridSpan w:val="2"/>
            <w:tcBorders>
              <w:top w:val="single" w:sz="4" w:space="0" w:color="000000"/>
              <w:left w:val="single" w:sz="4" w:space="0" w:color="000000"/>
              <w:bottom w:val="single" w:sz="4" w:space="0" w:color="000000"/>
              <w:right w:val="single" w:sz="4" w:space="0" w:color="000000"/>
            </w:tcBorders>
          </w:tcPr>
          <w:p w:rsidR="006431D7" w:rsidRDefault="006431D7">
            <w:r>
              <w:t>4</w:t>
            </w:r>
          </w:p>
        </w:tc>
      </w:tr>
      <w:tr w:rsidR="006431D7" w:rsidTr="004F1952">
        <w:tc>
          <w:tcPr>
            <w:tcW w:w="3823" w:type="dxa"/>
            <w:tcBorders>
              <w:top w:val="single" w:sz="4" w:space="0" w:color="000000"/>
              <w:left w:val="single" w:sz="4" w:space="0" w:color="000000"/>
              <w:bottom w:val="single" w:sz="4" w:space="0" w:color="000000"/>
              <w:right w:val="single" w:sz="4" w:space="0" w:color="000000"/>
            </w:tcBorders>
          </w:tcPr>
          <w:p w:rsidR="006431D7" w:rsidRDefault="006431D7" w:rsidP="005C1E85">
            <w:pPr>
              <w:jc w:val="both"/>
            </w:pPr>
            <w:r>
              <w:t xml:space="preserve">Тема 2.Рефракція та акомодація </w:t>
            </w:r>
          </w:p>
        </w:tc>
        <w:tc>
          <w:tcPr>
            <w:tcW w:w="1136" w:type="dxa"/>
            <w:tcBorders>
              <w:top w:val="single" w:sz="4" w:space="0" w:color="000000"/>
              <w:left w:val="single" w:sz="4" w:space="0" w:color="000000"/>
              <w:bottom w:val="single" w:sz="4" w:space="0" w:color="000000"/>
              <w:right w:val="single" w:sz="4" w:space="0" w:color="000000"/>
            </w:tcBorders>
          </w:tcPr>
          <w:p w:rsidR="006431D7" w:rsidRDefault="006431D7"/>
        </w:tc>
        <w:tc>
          <w:tcPr>
            <w:tcW w:w="851" w:type="dxa"/>
            <w:tcBorders>
              <w:top w:val="single" w:sz="4" w:space="0" w:color="000000"/>
              <w:left w:val="single" w:sz="4" w:space="0" w:color="000000"/>
              <w:bottom w:val="single" w:sz="4" w:space="0" w:color="000000"/>
              <w:right w:val="single" w:sz="4" w:space="0" w:color="000000"/>
            </w:tcBorders>
          </w:tcPr>
          <w:p w:rsidR="006431D7" w:rsidRDefault="006431D7">
            <w:r>
              <w:t>2</w:t>
            </w:r>
          </w:p>
        </w:tc>
        <w:tc>
          <w:tcPr>
            <w:tcW w:w="1276" w:type="dxa"/>
            <w:tcBorders>
              <w:top w:val="single" w:sz="4" w:space="0" w:color="000000"/>
              <w:left w:val="single" w:sz="4" w:space="0" w:color="000000"/>
              <w:bottom w:val="single" w:sz="4" w:space="0" w:color="000000"/>
              <w:right w:val="single" w:sz="4" w:space="0" w:color="000000"/>
            </w:tcBorders>
          </w:tcPr>
          <w:p w:rsidR="006431D7" w:rsidRDefault="006431D7">
            <w:r>
              <w:t>3</w:t>
            </w:r>
          </w:p>
        </w:tc>
        <w:tc>
          <w:tcPr>
            <w:tcW w:w="1135" w:type="dxa"/>
            <w:tcBorders>
              <w:top w:val="single" w:sz="4" w:space="0" w:color="000000"/>
              <w:left w:val="single" w:sz="4" w:space="0" w:color="000000"/>
              <w:bottom w:val="single" w:sz="4" w:space="0" w:color="000000"/>
              <w:right w:val="single" w:sz="4" w:space="0" w:color="000000"/>
            </w:tcBorders>
          </w:tcPr>
          <w:p w:rsidR="006431D7" w:rsidRDefault="006431D7"/>
        </w:tc>
        <w:tc>
          <w:tcPr>
            <w:tcW w:w="851" w:type="dxa"/>
            <w:tcBorders>
              <w:top w:val="single" w:sz="4" w:space="0" w:color="000000"/>
              <w:left w:val="single" w:sz="4" w:space="0" w:color="000000"/>
              <w:bottom w:val="single" w:sz="4" w:space="0" w:color="000000"/>
              <w:right w:val="single" w:sz="4" w:space="0" w:color="000000"/>
            </w:tcBorders>
          </w:tcPr>
          <w:p w:rsidR="006431D7" w:rsidRDefault="006431D7">
            <w:r>
              <w:t>2</w:t>
            </w:r>
          </w:p>
        </w:tc>
        <w:tc>
          <w:tcPr>
            <w:tcW w:w="850" w:type="dxa"/>
            <w:gridSpan w:val="2"/>
            <w:tcBorders>
              <w:top w:val="single" w:sz="4" w:space="0" w:color="000000"/>
              <w:left w:val="single" w:sz="4" w:space="0" w:color="000000"/>
              <w:bottom w:val="single" w:sz="4" w:space="0" w:color="000000"/>
              <w:right w:val="single" w:sz="4" w:space="0" w:color="000000"/>
            </w:tcBorders>
          </w:tcPr>
          <w:p w:rsidR="006431D7" w:rsidRDefault="006431D7">
            <w:r>
              <w:t>2</w:t>
            </w:r>
          </w:p>
        </w:tc>
      </w:tr>
      <w:tr w:rsidR="006431D7" w:rsidTr="004F1952">
        <w:tc>
          <w:tcPr>
            <w:tcW w:w="3823" w:type="dxa"/>
            <w:tcBorders>
              <w:top w:val="single" w:sz="4" w:space="0" w:color="000000"/>
              <w:left w:val="single" w:sz="4" w:space="0" w:color="000000"/>
              <w:bottom w:val="single" w:sz="4" w:space="0" w:color="000000"/>
              <w:right w:val="single" w:sz="4" w:space="0" w:color="000000"/>
            </w:tcBorders>
          </w:tcPr>
          <w:p w:rsidR="006431D7" w:rsidRDefault="006431D7" w:rsidP="005C1E85">
            <w:pPr>
              <w:jc w:val="both"/>
            </w:pPr>
            <w:r>
              <w:rPr>
                <w:bCs/>
              </w:rPr>
              <w:t>Тема 3.</w:t>
            </w:r>
            <w:r>
              <w:t xml:space="preserve"> захворювання повік, слізних органів орбіти</w:t>
            </w:r>
          </w:p>
        </w:tc>
        <w:tc>
          <w:tcPr>
            <w:tcW w:w="1136" w:type="dxa"/>
            <w:tcBorders>
              <w:top w:val="single" w:sz="4" w:space="0" w:color="000000"/>
              <w:left w:val="single" w:sz="4" w:space="0" w:color="000000"/>
              <w:bottom w:val="single" w:sz="4" w:space="0" w:color="000000"/>
              <w:right w:val="single" w:sz="4" w:space="0" w:color="000000"/>
            </w:tcBorders>
          </w:tcPr>
          <w:p w:rsidR="006431D7" w:rsidRDefault="006431D7"/>
        </w:tc>
        <w:tc>
          <w:tcPr>
            <w:tcW w:w="851" w:type="dxa"/>
            <w:tcBorders>
              <w:top w:val="single" w:sz="4" w:space="0" w:color="000000"/>
              <w:left w:val="single" w:sz="4" w:space="0" w:color="000000"/>
              <w:bottom w:val="single" w:sz="4" w:space="0" w:color="000000"/>
              <w:right w:val="single" w:sz="4" w:space="0" w:color="000000"/>
            </w:tcBorders>
          </w:tcPr>
          <w:p w:rsidR="006431D7" w:rsidRDefault="006431D7">
            <w:r>
              <w:t>1</w:t>
            </w:r>
          </w:p>
        </w:tc>
        <w:tc>
          <w:tcPr>
            <w:tcW w:w="1276" w:type="dxa"/>
            <w:tcBorders>
              <w:top w:val="single" w:sz="4" w:space="0" w:color="000000"/>
              <w:left w:val="single" w:sz="4" w:space="0" w:color="000000"/>
              <w:bottom w:val="single" w:sz="4" w:space="0" w:color="000000"/>
              <w:right w:val="single" w:sz="4" w:space="0" w:color="000000"/>
            </w:tcBorders>
          </w:tcPr>
          <w:p w:rsidR="006431D7" w:rsidRDefault="006431D7">
            <w:r>
              <w:t>3</w:t>
            </w:r>
          </w:p>
        </w:tc>
        <w:tc>
          <w:tcPr>
            <w:tcW w:w="1135" w:type="dxa"/>
            <w:tcBorders>
              <w:top w:val="single" w:sz="4" w:space="0" w:color="000000"/>
              <w:left w:val="single" w:sz="4" w:space="0" w:color="000000"/>
              <w:bottom w:val="single" w:sz="4" w:space="0" w:color="000000"/>
              <w:right w:val="single" w:sz="4" w:space="0" w:color="000000"/>
            </w:tcBorders>
          </w:tcPr>
          <w:p w:rsidR="006431D7" w:rsidRDefault="006431D7"/>
        </w:tc>
        <w:tc>
          <w:tcPr>
            <w:tcW w:w="851" w:type="dxa"/>
            <w:tcBorders>
              <w:top w:val="single" w:sz="4" w:space="0" w:color="000000"/>
              <w:left w:val="single" w:sz="4" w:space="0" w:color="000000"/>
              <w:bottom w:val="single" w:sz="4" w:space="0" w:color="000000"/>
              <w:right w:val="single" w:sz="4" w:space="0" w:color="000000"/>
            </w:tcBorders>
          </w:tcPr>
          <w:p w:rsidR="006431D7" w:rsidRDefault="006431D7">
            <w:r>
              <w:t>-</w:t>
            </w:r>
          </w:p>
        </w:tc>
        <w:tc>
          <w:tcPr>
            <w:tcW w:w="850" w:type="dxa"/>
            <w:gridSpan w:val="2"/>
            <w:tcBorders>
              <w:top w:val="single" w:sz="4" w:space="0" w:color="000000"/>
              <w:left w:val="single" w:sz="4" w:space="0" w:color="000000"/>
              <w:bottom w:val="single" w:sz="4" w:space="0" w:color="000000"/>
              <w:right w:val="single" w:sz="4" w:space="0" w:color="000000"/>
            </w:tcBorders>
          </w:tcPr>
          <w:p w:rsidR="006431D7" w:rsidRDefault="006431D7">
            <w:r>
              <w:t>2</w:t>
            </w:r>
          </w:p>
        </w:tc>
      </w:tr>
      <w:tr w:rsidR="006431D7" w:rsidTr="004F1952">
        <w:tc>
          <w:tcPr>
            <w:tcW w:w="3823" w:type="dxa"/>
            <w:tcBorders>
              <w:top w:val="single" w:sz="4" w:space="0" w:color="000000"/>
              <w:left w:val="single" w:sz="4" w:space="0" w:color="000000"/>
              <w:bottom w:val="single" w:sz="4" w:space="0" w:color="000000"/>
              <w:right w:val="single" w:sz="4" w:space="0" w:color="000000"/>
            </w:tcBorders>
          </w:tcPr>
          <w:p w:rsidR="006431D7" w:rsidRPr="005C1E85" w:rsidRDefault="006431D7" w:rsidP="005C1E85">
            <w:pPr>
              <w:jc w:val="both"/>
              <w:rPr>
                <w:b/>
              </w:rPr>
            </w:pPr>
            <w:r w:rsidRPr="005C1E85">
              <w:rPr>
                <w:b/>
              </w:rPr>
              <w:t>Разом за змістовим модулем 1</w:t>
            </w:r>
          </w:p>
        </w:tc>
        <w:tc>
          <w:tcPr>
            <w:tcW w:w="1136" w:type="dxa"/>
            <w:tcBorders>
              <w:top w:val="single" w:sz="4" w:space="0" w:color="000000"/>
              <w:left w:val="single" w:sz="4" w:space="0" w:color="000000"/>
              <w:bottom w:val="single" w:sz="4" w:space="0" w:color="000000"/>
              <w:right w:val="single" w:sz="4" w:space="0" w:color="000000"/>
            </w:tcBorders>
          </w:tcPr>
          <w:p w:rsidR="006431D7" w:rsidRDefault="006431D7">
            <w:r>
              <w:t>25</w:t>
            </w:r>
          </w:p>
        </w:tc>
        <w:tc>
          <w:tcPr>
            <w:tcW w:w="851" w:type="dxa"/>
            <w:tcBorders>
              <w:top w:val="single" w:sz="4" w:space="0" w:color="000000"/>
              <w:left w:val="single" w:sz="4" w:space="0" w:color="000000"/>
              <w:bottom w:val="single" w:sz="4" w:space="0" w:color="000000"/>
              <w:right w:val="single" w:sz="4" w:space="0" w:color="000000"/>
            </w:tcBorders>
          </w:tcPr>
          <w:p w:rsidR="006431D7" w:rsidRDefault="006431D7">
            <w:r>
              <w:t>4</w:t>
            </w:r>
          </w:p>
        </w:tc>
        <w:tc>
          <w:tcPr>
            <w:tcW w:w="1276" w:type="dxa"/>
            <w:tcBorders>
              <w:top w:val="single" w:sz="4" w:space="0" w:color="000000"/>
              <w:left w:val="single" w:sz="4" w:space="0" w:color="000000"/>
              <w:bottom w:val="single" w:sz="4" w:space="0" w:color="000000"/>
              <w:right w:val="single" w:sz="4" w:space="0" w:color="000000"/>
            </w:tcBorders>
          </w:tcPr>
          <w:p w:rsidR="006431D7" w:rsidRDefault="006431D7">
            <w:r>
              <w:t>9</w:t>
            </w:r>
          </w:p>
        </w:tc>
        <w:tc>
          <w:tcPr>
            <w:tcW w:w="1135" w:type="dxa"/>
            <w:tcBorders>
              <w:top w:val="single" w:sz="4" w:space="0" w:color="000000"/>
              <w:left w:val="single" w:sz="4" w:space="0" w:color="000000"/>
              <w:bottom w:val="single" w:sz="4" w:space="0" w:color="000000"/>
              <w:right w:val="single" w:sz="4" w:space="0" w:color="000000"/>
            </w:tcBorders>
          </w:tcPr>
          <w:p w:rsidR="006431D7" w:rsidRDefault="006431D7"/>
        </w:tc>
        <w:tc>
          <w:tcPr>
            <w:tcW w:w="851" w:type="dxa"/>
            <w:tcBorders>
              <w:top w:val="single" w:sz="4" w:space="0" w:color="000000"/>
              <w:left w:val="single" w:sz="4" w:space="0" w:color="000000"/>
              <w:bottom w:val="single" w:sz="4" w:space="0" w:color="000000"/>
              <w:right w:val="single" w:sz="4" w:space="0" w:color="000000"/>
            </w:tcBorders>
          </w:tcPr>
          <w:p w:rsidR="006431D7" w:rsidRDefault="006431D7">
            <w:r>
              <w:t>4</w:t>
            </w:r>
          </w:p>
        </w:tc>
        <w:tc>
          <w:tcPr>
            <w:tcW w:w="850" w:type="dxa"/>
            <w:gridSpan w:val="2"/>
            <w:tcBorders>
              <w:top w:val="single" w:sz="4" w:space="0" w:color="000000"/>
              <w:left w:val="single" w:sz="4" w:space="0" w:color="000000"/>
              <w:bottom w:val="single" w:sz="4" w:space="0" w:color="000000"/>
              <w:right w:val="single" w:sz="4" w:space="0" w:color="000000"/>
            </w:tcBorders>
          </w:tcPr>
          <w:p w:rsidR="006431D7" w:rsidRDefault="006431D7">
            <w:r>
              <w:t>8</w:t>
            </w:r>
          </w:p>
        </w:tc>
      </w:tr>
      <w:tr w:rsidR="006431D7" w:rsidTr="00493930">
        <w:tc>
          <w:tcPr>
            <w:tcW w:w="9922" w:type="dxa"/>
            <w:gridSpan w:val="8"/>
            <w:tcBorders>
              <w:top w:val="single" w:sz="4" w:space="0" w:color="000000"/>
              <w:left w:val="single" w:sz="4" w:space="0" w:color="000000"/>
              <w:bottom w:val="single" w:sz="4" w:space="0" w:color="000000"/>
              <w:right w:val="single" w:sz="4" w:space="0" w:color="000000"/>
            </w:tcBorders>
          </w:tcPr>
          <w:p w:rsidR="006431D7" w:rsidRDefault="006431D7" w:rsidP="004F1952">
            <w:pPr>
              <w:jc w:val="center"/>
              <w:rPr>
                <w:b/>
              </w:rPr>
            </w:pPr>
            <w:r>
              <w:rPr>
                <w:b/>
              </w:rPr>
              <w:t>Змістовий модуль 2</w:t>
            </w:r>
            <w:r w:rsidRPr="005C1E85">
              <w:rPr>
                <w:b/>
              </w:rPr>
              <w:t>.</w:t>
            </w:r>
            <w:r w:rsidRPr="004F1952">
              <w:rPr>
                <w:b/>
              </w:rPr>
              <w:t xml:space="preserve"> Запальні та дистрофічні захворювання органа зору.</w:t>
            </w:r>
          </w:p>
          <w:p w:rsidR="006431D7" w:rsidRDefault="006431D7" w:rsidP="004F1952">
            <w:pPr>
              <w:jc w:val="center"/>
            </w:pPr>
          </w:p>
        </w:tc>
      </w:tr>
      <w:tr w:rsidR="006431D7" w:rsidTr="004F1952">
        <w:tc>
          <w:tcPr>
            <w:tcW w:w="3823" w:type="dxa"/>
            <w:tcBorders>
              <w:top w:val="single" w:sz="4" w:space="0" w:color="000000"/>
              <w:left w:val="single" w:sz="4" w:space="0" w:color="000000"/>
              <w:bottom w:val="single" w:sz="4" w:space="0" w:color="000000"/>
              <w:right w:val="single" w:sz="4" w:space="0" w:color="000000"/>
            </w:tcBorders>
          </w:tcPr>
          <w:p w:rsidR="006431D7" w:rsidRDefault="006431D7" w:rsidP="005C1E85">
            <w:pPr>
              <w:jc w:val="both"/>
            </w:pPr>
            <w:r>
              <w:rPr>
                <w:bCs/>
              </w:rPr>
              <w:t>Тема</w:t>
            </w:r>
            <w:r>
              <w:t xml:space="preserve"> 1.Захворювання кон юнктиви</w:t>
            </w:r>
          </w:p>
        </w:tc>
        <w:tc>
          <w:tcPr>
            <w:tcW w:w="1136" w:type="dxa"/>
            <w:tcBorders>
              <w:top w:val="single" w:sz="4" w:space="0" w:color="000000"/>
              <w:left w:val="single" w:sz="4" w:space="0" w:color="000000"/>
              <w:bottom w:val="single" w:sz="4" w:space="0" w:color="000000"/>
              <w:right w:val="single" w:sz="4" w:space="0" w:color="000000"/>
            </w:tcBorders>
          </w:tcPr>
          <w:p w:rsidR="006431D7" w:rsidRDefault="006431D7"/>
        </w:tc>
        <w:tc>
          <w:tcPr>
            <w:tcW w:w="851" w:type="dxa"/>
            <w:tcBorders>
              <w:top w:val="single" w:sz="4" w:space="0" w:color="000000"/>
              <w:left w:val="single" w:sz="4" w:space="0" w:color="000000"/>
              <w:bottom w:val="single" w:sz="4" w:space="0" w:color="000000"/>
              <w:right w:val="single" w:sz="4" w:space="0" w:color="000000"/>
            </w:tcBorders>
          </w:tcPr>
          <w:p w:rsidR="006431D7" w:rsidRDefault="006431D7">
            <w:r>
              <w:t>-</w:t>
            </w:r>
          </w:p>
        </w:tc>
        <w:tc>
          <w:tcPr>
            <w:tcW w:w="1276" w:type="dxa"/>
            <w:tcBorders>
              <w:top w:val="single" w:sz="4" w:space="0" w:color="000000"/>
              <w:left w:val="single" w:sz="4" w:space="0" w:color="000000"/>
              <w:bottom w:val="single" w:sz="4" w:space="0" w:color="000000"/>
              <w:right w:val="single" w:sz="4" w:space="0" w:color="000000"/>
            </w:tcBorders>
          </w:tcPr>
          <w:p w:rsidR="006431D7" w:rsidRDefault="006431D7">
            <w:r>
              <w:t>3</w:t>
            </w:r>
          </w:p>
        </w:tc>
        <w:tc>
          <w:tcPr>
            <w:tcW w:w="1135" w:type="dxa"/>
            <w:tcBorders>
              <w:top w:val="single" w:sz="4" w:space="0" w:color="000000"/>
              <w:left w:val="single" w:sz="4" w:space="0" w:color="000000"/>
              <w:bottom w:val="single" w:sz="4" w:space="0" w:color="000000"/>
              <w:right w:val="single" w:sz="4" w:space="0" w:color="000000"/>
            </w:tcBorders>
          </w:tcPr>
          <w:p w:rsidR="006431D7" w:rsidRDefault="006431D7"/>
        </w:tc>
        <w:tc>
          <w:tcPr>
            <w:tcW w:w="851" w:type="dxa"/>
            <w:tcBorders>
              <w:top w:val="single" w:sz="4" w:space="0" w:color="000000"/>
              <w:left w:val="single" w:sz="4" w:space="0" w:color="000000"/>
              <w:bottom w:val="single" w:sz="4" w:space="0" w:color="000000"/>
              <w:right w:val="single" w:sz="4" w:space="0" w:color="000000"/>
            </w:tcBorders>
          </w:tcPr>
          <w:p w:rsidR="006431D7" w:rsidRDefault="006431D7">
            <w:r>
              <w:t>1</w:t>
            </w:r>
          </w:p>
        </w:tc>
        <w:tc>
          <w:tcPr>
            <w:tcW w:w="850" w:type="dxa"/>
            <w:gridSpan w:val="2"/>
            <w:tcBorders>
              <w:top w:val="single" w:sz="4" w:space="0" w:color="000000"/>
              <w:left w:val="single" w:sz="4" w:space="0" w:color="000000"/>
              <w:bottom w:val="single" w:sz="4" w:space="0" w:color="000000"/>
              <w:right w:val="single" w:sz="4" w:space="0" w:color="000000"/>
            </w:tcBorders>
          </w:tcPr>
          <w:p w:rsidR="006431D7" w:rsidRDefault="006431D7">
            <w:r>
              <w:t>2</w:t>
            </w:r>
          </w:p>
        </w:tc>
      </w:tr>
      <w:tr w:rsidR="006431D7" w:rsidTr="004F1952">
        <w:tc>
          <w:tcPr>
            <w:tcW w:w="3823" w:type="dxa"/>
            <w:tcBorders>
              <w:top w:val="single" w:sz="4" w:space="0" w:color="000000"/>
              <w:left w:val="single" w:sz="4" w:space="0" w:color="000000"/>
              <w:bottom w:val="single" w:sz="4" w:space="0" w:color="000000"/>
              <w:right w:val="single" w:sz="4" w:space="0" w:color="000000"/>
            </w:tcBorders>
          </w:tcPr>
          <w:p w:rsidR="006431D7" w:rsidRDefault="006431D7" w:rsidP="005C1E85">
            <w:pPr>
              <w:jc w:val="both"/>
            </w:pPr>
            <w:r>
              <w:t>Тема 2 Захворювання рогівки, склери</w:t>
            </w:r>
          </w:p>
        </w:tc>
        <w:tc>
          <w:tcPr>
            <w:tcW w:w="1136" w:type="dxa"/>
            <w:tcBorders>
              <w:top w:val="single" w:sz="4" w:space="0" w:color="000000"/>
              <w:left w:val="single" w:sz="4" w:space="0" w:color="000000"/>
              <w:bottom w:val="single" w:sz="4" w:space="0" w:color="000000"/>
              <w:right w:val="single" w:sz="4" w:space="0" w:color="000000"/>
            </w:tcBorders>
          </w:tcPr>
          <w:p w:rsidR="006431D7" w:rsidRDefault="006431D7"/>
        </w:tc>
        <w:tc>
          <w:tcPr>
            <w:tcW w:w="851" w:type="dxa"/>
            <w:tcBorders>
              <w:top w:val="single" w:sz="4" w:space="0" w:color="000000"/>
              <w:left w:val="single" w:sz="4" w:space="0" w:color="000000"/>
              <w:bottom w:val="single" w:sz="4" w:space="0" w:color="000000"/>
              <w:right w:val="single" w:sz="4" w:space="0" w:color="000000"/>
            </w:tcBorders>
          </w:tcPr>
          <w:p w:rsidR="006431D7" w:rsidRDefault="006431D7">
            <w:r>
              <w:t>1</w:t>
            </w:r>
          </w:p>
        </w:tc>
        <w:tc>
          <w:tcPr>
            <w:tcW w:w="1276" w:type="dxa"/>
            <w:tcBorders>
              <w:top w:val="single" w:sz="4" w:space="0" w:color="000000"/>
              <w:left w:val="single" w:sz="4" w:space="0" w:color="000000"/>
              <w:bottom w:val="single" w:sz="4" w:space="0" w:color="000000"/>
              <w:right w:val="single" w:sz="4" w:space="0" w:color="000000"/>
            </w:tcBorders>
          </w:tcPr>
          <w:p w:rsidR="006431D7" w:rsidRDefault="006431D7">
            <w:r>
              <w:t>3</w:t>
            </w:r>
          </w:p>
        </w:tc>
        <w:tc>
          <w:tcPr>
            <w:tcW w:w="1135" w:type="dxa"/>
            <w:tcBorders>
              <w:top w:val="single" w:sz="4" w:space="0" w:color="000000"/>
              <w:left w:val="single" w:sz="4" w:space="0" w:color="000000"/>
              <w:bottom w:val="single" w:sz="4" w:space="0" w:color="000000"/>
              <w:right w:val="single" w:sz="4" w:space="0" w:color="000000"/>
            </w:tcBorders>
          </w:tcPr>
          <w:p w:rsidR="006431D7" w:rsidRDefault="006431D7"/>
        </w:tc>
        <w:tc>
          <w:tcPr>
            <w:tcW w:w="851" w:type="dxa"/>
            <w:tcBorders>
              <w:top w:val="single" w:sz="4" w:space="0" w:color="000000"/>
              <w:left w:val="single" w:sz="4" w:space="0" w:color="000000"/>
              <w:bottom w:val="single" w:sz="4" w:space="0" w:color="000000"/>
              <w:right w:val="single" w:sz="4" w:space="0" w:color="000000"/>
            </w:tcBorders>
          </w:tcPr>
          <w:p w:rsidR="006431D7" w:rsidRDefault="006431D7">
            <w:r>
              <w:t>1</w:t>
            </w:r>
          </w:p>
        </w:tc>
        <w:tc>
          <w:tcPr>
            <w:tcW w:w="850" w:type="dxa"/>
            <w:gridSpan w:val="2"/>
            <w:tcBorders>
              <w:top w:val="single" w:sz="4" w:space="0" w:color="000000"/>
              <w:left w:val="single" w:sz="4" w:space="0" w:color="000000"/>
              <w:bottom w:val="single" w:sz="4" w:space="0" w:color="000000"/>
              <w:right w:val="single" w:sz="4" w:space="0" w:color="000000"/>
            </w:tcBorders>
          </w:tcPr>
          <w:p w:rsidR="006431D7" w:rsidRDefault="006431D7">
            <w:r>
              <w:t>2</w:t>
            </w:r>
          </w:p>
        </w:tc>
      </w:tr>
      <w:tr w:rsidR="006431D7" w:rsidTr="004F1952">
        <w:tc>
          <w:tcPr>
            <w:tcW w:w="3823" w:type="dxa"/>
            <w:tcBorders>
              <w:top w:val="single" w:sz="4" w:space="0" w:color="000000"/>
              <w:left w:val="single" w:sz="4" w:space="0" w:color="000000"/>
              <w:bottom w:val="single" w:sz="4" w:space="0" w:color="000000"/>
              <w:right w:val="single" w:sz="4" w:space="0" w:color="000000"/>
            </w:tcBorders>
          </w:tcPr>
          <w:p w:rsidR="006431D7" w:rsidRDefault="006431D7" w:rsidP="005C1E85">
            <w:pPr>
              <w:jc w:val="both"/>
            </w:pPr>
            <w:r>
              <w:t>Тема 3 Захворювання судинної оболонки</w:t>
            </w:r>
          </w:p>
        </w:tc>
        <w:tc>
          <w:tcPr>
            <w:tcW w:w="1136" w:type="dxa"/>
            <w:tcBorders>
              <w:top w:val="single" w:sz="4" w:space="0" w:color="000000"/>
              <w:left w:val="single" w:sz="4" w:space="0" w:color="000000"/>
              <w:bottom w:val="single" w:sz="4" w:space="0" w:color="000000"/>
              <w:right w:val="single" w:sz="4" w:space="0" w:color="000000"/>
            </w:tcBorders>
          </w:tcPr>
          <w:p w:rsidR="006431D7" w:rsidRDefault="006431D7"/>
        </w:tc>
        <w:tc>
          <w:tcPr>
            <w:tcW w:w="851" w:type="dxa"/>
            <w:tcBorders>
              <w:top w:val="single" w:sz="4" w:space="0" w:color="000000"/>
              <w:left w:val="single" w:sz="4" w:space="0" w:color="000000"/>
              <w:bottom w:val="single" w:sz="4" w:space="0" w:color="000000"/>
              <w:right w:val="single" w:sz="4" w:space="0" w:color="000000"/>
            </w:tcBorders>
          </w:tcPr>
          <w:p w:rsidR="006431D7" w:rsidRDefault="006431D7">
            <w:r>
              <w:t>1</w:t>
            </w:r>
          </w:p>
        </w:tc>
        <w:tc>
          <w:tcPr>
            <w:tcW w:w="1276" w:type="dxa"/>
            <w:tcBorders>
              <w:top w:val="single" w:sz="4" w:space="0" w:color="000000"/>
              <w:left w:val="single" w:sz="4" w:space="0" w:color="000000"/>
              <w:bottom w:val="single" w:sz="4" w:space="0" w:color="000000"/>
              <w:right w:val="single" w:sz="4" w:space="0" w:color="000000"/>
            </w:tcBorders>
          </w:tcPr>
          <w:p w:rsidR="006431D7" w:rsidRDefault="006431D7">
            <w:r>
              <w:t>3</w:t>
            </w:r>
          </w:p>
        </w:tc>
        <w:tc>
          <w:tcPr>
            <w:tcW w:w="1135" w:type="dxa"/>
            <w:tcBorders>
              <w:top w:val="single" w:sz="4" w:space="0" w:color="000000"/>
              <w:left w:val="single" w:sz="4" w:space="0" w:color="000000"/>
              <w:bottom w:val="single" w:sz="4" w:space="0" w:color="000000"/>
              <w:right w:val="single" w:sz="4" w:space="0" w:color="000000"/>
            </w:tcBorders>
          </w:tcPr>
          <w:p w:rsidR="006431D7" w:rsidRDefault="006431D7"/>
        </w:tc>
        <w:tc>
          <w:tcPr>
            <w:tcW w:w="851" w:type="dxa"/>
            <w:tcBorders>
              <w:top w:val="single" w:sz="4" w:space="0" w:color="000000"/>
              <w:left w:val="single" w:sz="4" w:space="0" w:color="000000"/>
              <w:bottom w:val="single" w:sz="4" w:space="0" w:color="000000"/>
              <w:right w:val="single" w:sz="4" w:space="0" w:color="000000"/>
            </w:tcBorders>
          </w:tcPr>
          <w:p w:rsidR="006431D7" w:rsidRDefault="006431D7"/>
        </w:tc>
        <w:tc>
          <w:tcPr>
            <w:tcW w:w="850" w:type="dxa"/>
            <w:gridSpan w:val="2"/>
            <w:tcBorders>
              <w:top w:val="single" w:sz="4" w:space="0" w:color="000000"/>
              <w:left w:val="single" w:sz="4" w:space="0" w:color="000000"/>
              <w:bottom w:val="single" w:sz="4" w:space="0" w:color="000000"/>
              <w:right w:val="single" w:sz="4" w:space="0" w:color="000000"/>
            </w:tcBorders>
          </w:tcPr>
          <w:p w:rsidR="006431D7" w:rsidRDefault="006431D7">
            <w:r>
              <w:t>2</w:t>
            </w:r>
          </w:p>
        </w:tc>
      </w:tr>
      <w:tr w:rsidR="006431D7" w:rsidTr="004F1952">
        <w:tc>
          <w:tcPr>
            <w:tcW w:w="3823" w:type="dxa"/>
            <w:tcBorders>
              <w:top w:val="single" w:sz="4" w:space="0" w:color="000000"/>
              <w:left w:val="single" w:sz="4" w:space="0" w:color="000000"/>
              <w:bottom w:val="single" w:sz="4" w:space="0" w:color="000000"/>
              <w:right w:val="single" w:sz="4" w:space="0" w:color="000000"/>
            </w:tcBorders>
          </w:tcPr>
          <w:p w:rsidR="006431D7" w:rsidRDefault="006431D7" w:rsidP="005C1E85">
            <w:pPr>
              <w:jc w:val="both"/>
            </w:pPr>
            <w:r>
              <w:t>Тема 4 Захворювання кришталика</w:t>
            </w:r>
          </w:p>
        </w:tc>
        <w:tc>
          <w:tcPr>
            <w:tcW w:w="1136" w:type="dxa"/>
            <w:tcBorders>
              <w:top w:val="single" w:sz="4" w:space="0" w:color="000000"/>
              <w:left w:val="single" w:sz="4" w:space="0" w:color="000000"/>
              <w:bottom w:val="single" w:sz="4" w:space="0" w:color="000000"/>
              <w:right w:val="single" w:sz="4" w:space="0" w:color="000000"/>
            </w:tcBorders>
          </w:tcPr>
          <w:p w:rsidR="006431D7" w:rsidRDefault="006431D7"/>
        </w:tc>
        <w:tc>
          <w:tcPr>
            <w:tcW w:w="851" w:type="dxa"/>
            <w:tcBorders>
              <w:top w:val="single" w:sz="4" w:space="0" w:color="000000"/>
              <w:left w:val="single" w:sz="4" w:space="0" w:color="000000"/>
              <w:bottom w:val="single" w:sz="4" w:space="0" w:color="000000"/>
              <w:right w:val="single" w:sz="4" w:space="0" w:color="000000"/>
            </w:tcBorders>
          </w:tcPr>
          <w:p w:rsidR="006431D7" w:rsidRDefault="006431D7">
            <w:r>
              <w:t>1</w:t>
            </w:r>
          </w:p>
        </w:tc>
        <w:tc>
          <w:tcPr>
            <w:tcW w:w="1276" w:type="dxa"/>
            <w:tcBorders>
              <w:top w:val="single" w:sz="4" w:space="0" w:color="000000"/>
              <w:left w:val="single" w:sz="4" w:space="0" w:color="000000"/>
              <w:bottom w:val="single" w:sz="4" w:space="0" w:color="000000"/>
              <w:right w:val="single" w:sz="4" w:space="0" w:color="000000"/>
            </w:tcBorders>
          </w:tcPr>
          <w:p w:rsidR="006431D7" w:rsidRDefault="006431D7">
            <w:r>
              <w:t>3</w:t>
            </w:r>
          </w:p>
        </w:tc>
        <w:tc>
          <w:tcPr>
            <w:tcW w:w="1135" w:type="dxa"/>
            <w:tcBorders>
              <w:top w:val="single" w:sz="4" w:space="0" w:color="000000"/>
              <w:left w:val="single" w:sz="4" w:space="0" w:color="000000"/>
              <w:bottom w:val="single" w:sz="4" w:space="0" w:color="000000"/>
              <w:right w:val="single" w:sz="4" w:space="0" w:color="000000"/>
            </w:tcBorders>
          </w:tcPr>
          <w:p w:rsidR="006431D7" w:rsidRDefault="006431D7"/>
        </w:tc>
        <w:tc>
          <w:tcPr>
            <w:tcW w:w="851" w:type="dxa"/>
            <w:tcBorders>
              <w:top w:val="single" w:sz="4" w:space="0" w:color="000000"/>
              <w:left w:val="single" w:sz="4" w:space="0" w:color="000000"/>
              <w:bottom w:val="single" w:sz="4" w:space="0" w:color="000000"/>
              <w:right w:val="single" w:sz="4" w:space="0" w:color="000000"/>
            </w:tcBorders>
          </w:tcPr>
          <w:p w:rsidR="006431D7" w:rsidRDefault="006431D7"/>
        </w:tc>
        <w:tc>
          <w:tcPr>
            <w:tcW w:w="850" w:type="dxa"/>
            <w:gridSpan w:val="2"/>
            <w:tcBorders>
              <w:top w:val="single" w:sz="4" w:space="0" w:color="000000"/>
              <w:left w:val="single" w:sz="4" w:space="0" w:color="000000"/>
              <w:bottom w:val="single" w:sz="4" w:space="0" w:color="000000"/>
              <w:right w:val="single" w:sz="4" w:space="0" w:color="000000"/>
            </w:tcBorders>
          </w:tcPr>
          <w:p w:rsidR="006431D7" w:rsidRDefault="006431D7">
            <w:r>
              <w:t>2</w:t>
            </w:r>
          </w:p>
        </w:tc>
      </w:tr>
      <w:tr w:rsidR="006431D7" w:rsidTr="004F1952">
        <w:tc>
          <w:tcPr>
            <w:tcW w:w="3823" w:type="dxa"/>
            <w:tcBorders>
              <w:top w:val="single" w:sz="4" w:space="0" w:color="000000"/>
              <w:left w:val="single" w:sz="4" w:space="0" w:color="000000"/>
              <w:bottom w:val="single" w:sz="4" w:space="0" w:color="000000"/>
              <w:right w:val="single" w:sz="4" w:space="0" w:color="000000"/>
            </w:tcBorders>
          </w:tcPr>
          <w:p w:rsidR="006431D7" w:rsidRDefault="006431D7" w:rsidP="005C1E85">
            <w:pPr>
              <w:jc w:val="both"/>
            </w:pPr>
            <w:r>
              <w:t>Тема 5 Глаукоми</w:t>
            </w:r>
          </w:p>
        </w:tc>
        <w:tc>
          <w:tcPr>
            <w:tcW w:w="1136" w:type="dxa"/>
            <w:tcBorders>
              <w:top w:val="single" w:sz="4" w:space="0" w:color="000000"/>
              <w:left w:val="single" w:sz="4" w:space="0" w:color="000000"/>
              <w:bottom w:val="single" w:sz="4" w:space="0" w:color="000000"/>
              <w:right w:val="single" w:sz="4" w:space="0" w:color="000000"/>
            </w:tcBorders>
          </w:tcPr>
          <w:p w:rsidR="006431D7" w:rsidRDefault="006431D7"/>
        </w:tc>
        <w:tc>
          <w:tcPr>
            <w:tcW w:w="851" w:type="dxa"/>
            <w:tcBorders>
              <w:top w:val="single" w:sz="4" w:space="0" w:color="000000"/>
              <w:left w:val="single" w:sz="4" w:space="0" w:color="000000"/>
              <w:bottom w:val="single" w:sz="4" w:space="0" w:color="000000"/>
              <w:right w:val="single" w:sz="4" w:space="0" w:color="000000"/>
            </w:tcBorders>
          </w:tcPr>
          <w:p w:rsidR="006431D7" w:rsidRDefault="006431D7">
            <w:r>
              <w:t>1</w:t>
            </w:r>
          </w:p>
        </w:tc>
        <w:tc>
          <w:tcPr>
            <w:tcW w:w="1276" w:type="dxa"/>
            <w:tcBorders>
              <w:top w:val="single" w:sz="4" w:space="0" w:color="000000"/>
              <w:left w:val="single" w:sz="4" w:space="0" w:color="000000"/>
              <w:bottom w:val="single" w:sz="4" w:space="0" w:color="000000"/>
              <w:right w:val="single" w:sz="4" w:space="0" w:color="000000"/>
            </w:tcBorders>
          </w:tcPr>
          <w:p w:rsidR="006431D7" w:rsidRDefault="006431D7">
            <w:r>
              <w:t>3</w:t>
            </w:r>
          </w:p>
        </w:tc>
        <w:tc>
          <w:tcPr>
            <w:tcW w:w="1135" w:type="dxa"/>
            <w:tcBorders>
              <w:top w:val="single" w:sz="4" w:space="0" w:color="000000"/>
              <w:left w:val="single" w:sz="4" w:space="0" w:color="000000"/>
              <w:bottom w:val="single" w:sz="4" w:space="0" w:color="000000"/>
              <w:right w:val="single" w:sz="4" w:space="0" w:color="000000"/>
            </w:tcBorders>
          </w:tcPr>
          <w:p w:rsidR="006431D7" w:rsidRDefault="006431D7"/>
        </w:tc>
        <w:tc>
          <w:tcPr>
            <w:tcW w:w="851" w:type="dxa"/>
            <w:tcBorders>
              <w:top w:val="single" w:sz="4" w:space="0" w:color="000000"/>
              <w:left w:val="single" w:sz="4" w:space="0" w:color="000000"/>
              <w:bottom w:val="single" w:sz="4" w:space="0" w:color="000000"/>
              <w:right w:val="single" w:sz="4" w:space="0" w:color="000000"/>
            </w:tcBorders>
          </w:tcPr>
          <w:p w:rsidR="006431D7" w:rsidRDefault="006431D7"/>
        </w:tc>
        <w:tc>
          <w:tcPr>
            <w:tcW w:w="850" w:type="dxa"/>
            <w:gridSpan w:val="2"/>
            <w:tcBorders>
              <w:top w:val="single" w:sz="4" w:space="0" w:color="000000"/>
              <w:left w:val="single" w:sz="4" w:space="0" w:color="000000"/>
              <w:bottom w:val="single" w:sz="4" w:space="0" w:color="000000"/>
              <w:right w:val="single" w:sz="4" w:space="0" w:color="000000"/>
            </w:tcBorders>
          </w:tcPr>
          <w:p w:rsidR="006431D7" w:rsidRDefault="006431D7">
            <w:r>
              <w:t>2</w:t>
            </w:r>
          </w:p>
        </w:tc>
      </w:tr>
      <w:tr w:rsidR="006431D7" w:rsidTr="004F1952">
        <w:tc>
          <w:tcPr>
            <w:tcW w:w="3823" w:type="dxa"/>
            <w:tcBorders>
              <w:top w:val="single" w:sz="4" w:space="0" w:color="000000"/>
              <w:left w:val="single" w:sz="4" w:space="0" w:color="000000"/>
              <w:bottom w:val="single" w:sz="4" w:space="0" w:color="000000"/>
              <w:right w:val="single" w:sz="4" w:space="0" w:color="auto"/>
            </w:tcBorders>
          </w:tcPr>
          <w:p w:rsidR="006431D7" w:rsidRDefault="006431D7" w:rsidP="005C1E85">
            <w:pPr>
              <w:jc w:val="both"/>
            </w:pPr>
            <w:r>
              <w:rPr>
                <w:bCs/>
              </w:rPr>
              <w:t xml:space="preserve">Тема 6 . </w:t>
            </w:r>
            <w:r>
              <w:t>Захворювання сітківки, зорового нерва</w:t>
            </w:r>
          </w:p>
        </w:tc>
        <w:tc>
          <w:tcPr>
            <w:tcW w:w="1136" w:type="dxa"/>
            <w:tcBorders>
              <w:top w:val="single" w:sz="4" w:space="0" w:color="000000"/>
              <w:left w:val="single" w:sz="4" w:space="0" w:color="auto"/>
              <w:bottom w:val="single" w:sz="4" w:space="0" w:color="000000"/>
              <w:right w:val="single" w:sz="4" w:space="0" w:color="auto"/>
            </w:tcBorders>
          </w:tcPr>
          <w:p w:rsidR="006431D7" w:rsidRDefault="006431D7"/>
        </w:tc>
        <w:tc>
          <w:tcPr>
            <w:tcW w:w="851" w:type="dxa"/>
            <w:tcBorders>
              <w:top w:val="single" w:sz="4" w:space="0" w:color="000000"/>
              <w:left w:val="single" w:sz="4" w:space="0" w:color="auto"/>
              <w:bottom w:val="single" w:sz="4" w:space="0" w:color="000000"/>
              <w:right w:val="single" w:sz="4" w:space="0" w:color="auto"/>
            </w:tcBorders>
          </w:tcPr>
          <w:p w:rsidR="006431D7" w:rsidRDefault="006431D7">
            <w:r>
              <w:t>-</w:t>
            </w:r>
          </w:p>
        </w:tc>
        <w:tc>
          <w:tcPr>
            <w:tcW w:w="1276" w:type="dxa"/>
            <w:tcBorders>
              <w:top w:val="single" w:sz="4" w:space="0" w:color="000000"/>
              <w:left w:val="single" w:sz="4" w:space="0" w:color="auto"/>
              <w:bottom w:val="single" w:sz="4" w:space="0" w:color="000000"/>
              <w:right w:val="single" w:sz="4" w:space="0" w:color="auto"/>
            </w:tcBorders>
          </w:tcPr>
          <w:p w:rsidR="006431D7" w:rsidRDefault="006431D7">
            <w:r>
              <w:t>3</w:t>
            </w:r>
          </w:p>
        </w:tc>
        <w:tc>
          <w:tcPr>
            <w:tcW w:w="1135" w:type="dxa"/>
            <w:tcBorders>
              <w:top w:val="single" w:sz="4" w:space="0" w:color="000000"/>
              <w:left w:val="single" w:sz="4" w:space="0" w:color="auto"/>
              <w:bottom w:val="single" w:sz="4" w:space="0" w:color="000000"/>
              <w:right w:val="single" w:sz="4" w:space="0" w:color="auto"/>
            </w:tcBorders>
          </w:tcPr>
          <w:p w:rsidR="006431D7" w:rsidRDefault="006431D7"/>
        </w:tc>
        <w:tc>
          <w:tcPr>
            <w:tcW w:w="851" w:type="dxa"/>
            <w:tcBorders>
              <w:top w:val="single" w:sz="4" w:space="0" w:color="000000"/>
              <w:left w:val="single" w:sz="4" w:space="0" w:color="auto"/>
              <w:bottom w:val="single" w:sz="4" w:space="0" w:color="000000"/>
              <w:right w:val="single" w:sz="4" w:space="0" w:color="auto"/>
            </w:tcBorders>
          </w:tcPr>
          <w:p w:rsidR="006431D7" w:rsidRDefault="006431D7">
            <w:r>
              <w:t>1</w:t>
            </w:r>
          </w:p>
        </w:tc>
        <w:tc>
          <w:tcPr>
            <w:tcW w:w="850" w:type="dxa"/>
            <w:gridSpan w:val="2"/>
            <w:tcBorders>
              <w:top w:val="single" w:sz="4" w:space="0" w:color="000000"/>
              <w:left w:val="single" w:sz="4" w:space="0" w:color="auto"/>
              <w:bottom w:val="single" w:sz="4" w:space="0" w:color="000000"/>
              <w:right w:val="single" w:sz="4" w:space="0" w:color="000000"/>
            </w:tcBorders>
          </w:tcPr>
          <w:p w:rsidR="006431D7" w:rsidRDefault="006431D7">
            <w:r>
              <w:t>2</w:t>
            </w:r>
          </w:p>
        </w:tc>
      </w:tr>
      <w:tr w:rsidR="006431D7" w:rsidTr="004F1952">
        <w:tc>
          <w:tcPr>
            <w:tcW w:w="3823" w:type="dxa"/>
            <w:tcBorders>
              <w:top w:val="single" w:sz="4" w:space="0" w:color="000000"/>
              <w:left w:val="single" w:sz="4" w:space="0" w:color="000000"/>
              <w:bottom w:val="single" w:sz="4" w:space="0" w:color="000000"/>
              <w:right w:val="single" w:sz="4" w:space="0" w:color="auto"/>
            </w:tcBorders>
          </w:tcPr>
          <w:p w:rsidR="006431D7" w:rsidRDefault="006431D7" w:rsidP="004F1952">
            <w:r w:rsidRPr="005C1E85">
              <w:rPr>
                <w:b/>
              </w:rPr>
              <w:t>Разом за змістовим модулем 2</w:t>
            </w:r>
            <w:r>
              <w:rPr>
                <w:b/>
              </w:rPr>
              <w:t xml:space="preserve">. </w:t>
            </w:r>
          </w:p>
        </w:tc>
        <w:tc>
          <w:tcPr>
            <w:tcW w:w="1136" w:type="dxa"/>
            <w:tcBorders>
              <w:top w:val="single" w:sz="4" w:space="0" w:color="000000"/>
              <w:left w:val="single" w:sz="4" w:space="0" w:color="000000"/>
              <w:bottom w:val="single" w:sz="4" w:space="0" w:color="000000"/>
              <w:right w:val="single" w:sz="4" w:space="0" w:color="auto"/>
            </w:tcBorders>
          </w:tcPr>
          <w:p w:rsidR="006431D7" w:rsidRDefault="006431D7" w:rsidP="004F1952">
            <w:r>
              <w:t>37</w:t>
            </w:r>
          </w:p>
        </w:tc>
        <w:tc>
          <w:tcPr>
            <w:tcW w:w="851" w:type="dxa"/>
            <w:tcBorders>
              <w:top w:val="single" w:sz="4" w:space="0" w:color="000000"/>
              <w:left w:val="single" w:sz="4" w:space="0" w:color="auto"/>
              <w:bottom w:val="single" w:sz="4" w:space="0" w:color="000000"/>
              <w:right w:val="single" w:sz="4" w:space="0" w:color="auto"/>
            </w:tcBorders>
          </w:tcPr>
          <w:p w:rsidR="006431D7" w:rsidRDefault="006431D7" w:rsidP="004F1952">
            <w:r>
              <w:t>4</w:t>
            </w:r>
          </w:p>
        </w:tc>
        <w:tc>
          <w:tcPr>
            <w:tcW w:w="1276" w:type="dxa"/>
            <w:tcBorders>
              <w:top w:val="single" w:sz="4" w:space="0" w:color="000000"/>
              <w:left w:val="single" w:sz="4" w:space="0" w:color="auto"/>
              <w:bottom w:val="single" w:sz="4" w:space="0" w:color="000000"/>
              <w:right w:val="single" w:sz="4" w:space="0" w:color="auto"/>
            </w:tcBorders>
          </w:tcPr>
          <w:p w:rsidR="006431D7" w:rsidRDefault="006431D7" w:rsidP="004F1952">
            <w:r>
              <w:t>18</w:t>
            </w:r>
          </w:p>
        </w:tc>
        <w:tc>
          <w:tcPr>
            <w:tcW w:w="1135" w:type="dxa"/>
            <w:tcBorders>
              <w:top w:val="single" w:sz="4" w:space="0" w:color="000000"/>
              <w:left w:val="single" w:sz="4" w:space="0" w:color="auto"/>
              <w:bottom w:val="single" w:sz="4" w:space="0" w:color="000000"/>
              <w:right w:val="single" w:sz="4" w:space="0" w:color="auto"/>
            </w:tcBorders>
          </w:tcPr>
          <w:p w:rsidR="006431D7" w:rsidRDefault="006431D7" w:rsidP="004F1952"/>
        </w:tc>
        <w:tc>
          <w:tcPr>
            <w:tcW w:w="862" w:type="dxa"/>
            <w:gridSpan w:val="2"/>
            <w:tcBorders>
              <w:top w:val="single" w:sz="4" w:space="0" w:color="000000"/>
              <w:left w:val="single" w:sz="4" w:space="0" w:color="auto"/>
              <w:bottom w:val="single" w:sz="4" w:space="0" w:color="000000"/>
              <w:right w:val="single" w:sz="4" w:space="0" w:color="auto"/>
            </w:tcBorders>
          </w:tcPr>
          <w:p w:rsidR="006431D7" w:rsidRDefault="006431D7" w:rsidP="004F1952">
            <w:r>
              <w:t>3</w:t>
            </w:r>
          </w:p>
        </w:tc>
        <w:tc>
          <w:tcPr>
            <w:tcW w:w="839" w:type="dxa"/>
            <w:tcBorders>
              <w:top w:val="single" w:sz="4" w:space="0" w:color="000000"/>
              <w:left w:val="single" w:sz="4" w:space="0" w:color="auto"/>
              <w:bottom w:val="single" w:sz="4" w:space="0" w:color="000000"/>
              <w:right w:val="single" w:sz="4" w:space="0" w:color="000000"/>
            </w:tcBorders>
          </w:tcPr>
          <w:p w:rsidR="006431D7" w:rsidRDefault="006431D7" w:rsidP="004F1952">
            <w:r>
              <w:t>12</w:t>
            </w:r>
          </w:p>
          <w:p w:rsidR="006431D7" w:rsidRDefault="006431D7" w:rsidP="004F1952"/>
        </w:tc>
      </w:tr>
      <w:tr w:rsidR="006431D7" w:rsidTr="007A31D5">
        <w:tc>
          <w:tcPr>
            <w:tcW w:w="9922" w:type="dxa"/>
            <w:gridSpan w:val="8"/>
            <w:tcBorders>
              <w:top w:val="single" w:sz="4" w:space="0" w:color="000000"/>
              <w:left w:val="single" w:sz="4" w:space="0" w:color="000000"/>
              <w:bottom w:val="single" w:sz="4" w:space="0" w:color="000000"/>
              <w:right w:val="single" w:sz="4" w:space="0" w:color="000000"/>
            </w:tcBorders>
          </w:tcPr>
          <w:p w:rsidR="006431D7" w:rsidRPr="004F1952" w:rsidRDefault="006431D7" w:rsidP="00E42BDA">
            <w:pPr>
              <w:pStyle w:val="ListParagraph"/>
              <w:ind w:left="900"/>
              <w:jc w:val="center"/>
              <w:rPr>
                <w:b/>
              </w:rPr>
            </w:pPr>
            <w:r>
              <w:rPr>
                <w:b/>
              </w:rPr>
              <w:t xml:space="preserve">Змістовий модуль 3. </w:t>
            </w:r>
            <w:r w:rsidRPr="004F1952">
              <w:rPr>
                <w:b/>
              </w:rPr>
              <w:t>Пошкодження органу зору. Невідкладні стани в офтальмології.</w:t>
            </w:r>
          </w:p>
          <w:p w:rsidR="006431D7" w:rsidRDefault="006431D7" w:rsidP="004F1952"/>
        </w:tc>
      </w:tr>
      <w:tr w:rsidR="006431D7" w:rsidTr="004F1952">
        <w:tc>
          <w:tcPr>
            <w:tcW w:w="3823" w:type="dxa"/>
            <w:tcBorders>
              <w:top w:val="single" w:sz="4" w:space="0" w:color="000000"/>
              <w:left w:val="single" w:sz="4" w:space="0" w:color="000000"/>
              <w:bottom w:val="single" w:sz="4" w:space="0" w:color="000000"/>
              <w:right w:val="single" w:sz="4" w:space="0" w:color="auto"/>
            </w:tcBorders>
          </w:tcPr>
          <w:p w:rsidR="006431D7" w:rsidRDefault="006431D7" w:rsidP="005C1E85">
            <w:pPr>
              <w:pStyle w:val="Heading4"/>
              <w:ind w:left="34" w:firstLine="0"/>
              <w:jc w:val="both"/>
              <w:rPr>
                <w:sz w:val="24"/>
              </w:rPr>
            </w:pPr>
            <w:r>
              <w:rPr>
                <w:sz w:val="24"/>
              </w:rPr>
              <w:t>Тема 1 Пошкодження органу зору. Невідкладна допомога. Курація</w:t>
            </w:r>
          </w:p>
        </w:tc>
        <w:tc>
          <w:tcPr>
            <w:tcW w:w="1136" w:type="dxa"/>
            <w:tcBorders>
              <w:top w:val="single" w:sz="4" w:space="0" w:color="000000"/>
              <w:left w:val="single" w:sz="4" w:space="0" w:color="auto"/>
              <w:bottom w:val="single" w:sz="4" w:space="0" w:color="000000"/>
              <w:right w:val="single" w:sz="4" w:space="0" w:color="auto"/>
            </w:tcBorders>
          </w:tcPr>
          <w:p w:rsidR="006431D7" w:rsidRDefault="006431D7"/>
        </w:tc>
        <w:tc>
          <w:tcPr>
            <w:tcW w:w="851" w:type="dxa"/>
            <w:tcBorders>
              <w:top w:val="single" w:sz="4" w:space="0" w:color="000000"/>
              <w:left w:val="single" w:sz="4" w:space="0" w:color="auto"/>
              <w:bottom w:val="single" w:sz="4" w:space="0" w:color="000000"/>
              <w:right w:val="single" w:sz="4" w:space="0" w:color="auto"/>
            </w:tcBorders>
          </w:tcPr>
          <w:p w:rsidR="006431D7" w:rsidRDefault="006431D7">
            <w:r>
              <w:t>2</w:t>
            </w:r>
          </w:p>
        </w:tc>
        <w:tc>
          <w:tcPr>
            <w:tcW w:w="1276" w:type="dxa"/>
            <w:tcBorders>
              <w:top w:val="single" w:sz="4" w:space="0" w:color="000000"/>
              <w:left w:val="single" w:sz="4" w:space="0" w:color="auto"/>
              <w:bottom w:val="single" w:sz="4" w:space="0" w:color="000000"/>
              <w:right w:val="single" w:sz="4" w:space="0" w:color="auto"/>
            </w:tcBorders>
          </w:tcPr>
          <w:p w:rsidR="006431D7" w:rsidRDefault="006431D7">
            <w:r>
              <w:t>3</w:t>
            </w:r>
          </w:p>
        </w:tc>
        <w:tc>
          <w:tcPr>
            <w:tcW w:w="1135" w:type="dxa"/>
            <w:tcBorders>
              <w:top w:val="single" w:sz="4" w:space="0" w:color="000000"/>
              <w:left w:val="single" w:sz="4" w:space="0" w:color="auto"/>
              <w:bottom w:val="single" w:sz="4" w:space="0" w:color="000000"/>
              <w:right w:val="single" w:sz="4" w:space="0" w:color="auto"/>
            </w:tcBorders>
          </w:tcPr>
          <w:p w:rsidR="006431D7" w:rsidRDefault="006431D7"/>
        </w:tc>
        <w:tc>
          <w:tcPr>
            <w:tcW w:w="851" w:type="dxa"/>
            <w:tcBorders>
              <w:top w:val="single" w:sz="4" w:space="0" w:color="000000"/>
              <w:left w:val="single" w:sz="4" w:space="0" w:color="auto"/>
              <w:bottom w:val="single" w:sz="4" w:space="0" w:color="000000"/>
              <w:right w:val="single" w:sz="4" w:space="0" w:color="auto"/>
            </w:tcBorders>
          </w:tcPr>
          <w:p w:rsidR="006431D7" w:rsidRDefault="006431D7">
            <w:r>
              <w:t>1</w:t>
            </w:r>
          </w:p>
        </w:tc>
        <w:tc>
          <w:tcPr>
            <w:tcW w:w="850" w:type="dxa"/>
            <w:gridSpan w:val="2"/>
            <w:tcBorders>
              <w:top w:val="single" w:sz="4" w:space="0" w:color="000000"/>
              <w:left w:val="single" w:sz="4" w:space="0" w:color="auto"/>
              <w:bottom w:val="single" w:sz="4" w:space="0" w:color="000000"/>
              <w:right w:val="single" w:sz="4" w:space="0" w:color="000000"/>
            </w:tcBorders>
          </w:tcPr>
          <w:p w:rsidR="006431D7" w:rsidRDefault="006431D7">
            <w:r>
              <w:t>3</w:t>
            </w:r>
          </w:p>
        </w:tc>
      </w:tr>
      <w:tr w:rsidR="006431D7" w:rsidTr="004F1952">
        <w:tc>
          <w:tcPr>
            <w:tcW w:w="3823" w:type="dxa"/>
            <w:tcBorders>
              <w:top w:val="single" w:sz="4" w:space="0" w:color="000000"/>
              <w:left w:val="single" w:sz="4" w:space="0" w:color="000000"/>
              <w:bottom w:val="single" w:sz="4" w:space="0" w:color="000000"/>
              <w:right w:val="single" w:sz="4" w:space="0" w:color="000000"/>
            </w:tcBorders>
          </w:tcPr>
          <w:p w:rsidR="006431D7" w:rsidRDefault="006431D7" w:rsidP="005C1E85">
            <w:pPr>
              <w:pStyle w:val="Heading4"/>
              <w:ind w:left="34" w:firstLine="0"/>
              <w:jc w:val="both"/>
              <w:rPr>
                <w:sz w:val="24"/>
              </w:rPr>
            </w:pPr>
            <w:r>
              <w:rPr>
                <w:sz w:val="24"/>
              </w:rPr>
              <w:t>Тема 2. Невідкладні стани в офтальмології (гостра непрохідність центральної вени сітківки та ії гілок, емболія центральної артерії сітківки, відшарування сітківки, флегмона орбіти)</w:t>
            </w:r>
          </w:p>
        </w:tc>
        <w:tc>
          <w:tcPr>
            <w:tcW w:w="1136" w:type="dxa"/>
            <w:tcBorders>
              <w:top w:val="single" w:sz="4" w:space="0" w:color="000000"/>
              <w:left w:val="single" w:sz="4" w:space="0" w:color="000000"/>
              <w:bottom w:val="single" w:sz="4" w:space="0" w:color="000000"/>
              <w:right w:val="single" w:sz="4" w:space="0" w:color="000000"/>
            </w:tcBorders>
          </w:tcPr>
          <w:p w:rsidR="006431D7" w:rsidRDefault="006431D7"/>
        </w:tc>
        <w:tc>
          <w:tcPr>
            <w:tcW w:w="851" w:type="dxa"/>
            <w:tcBorders>
              <w:top w:val="single" w:sz="4" w:space="0" w:color="000000"/>
              <w:left w:val="single" w:sz="4" w:space="0" w:color="000000"/>
              <w:bottom w:val="single" w:sz="4" w:space="0" w:color="000000"/>
              <w:right w:val="single" w:sz="4" w:space="0" w:color="000000"/>
            </w:tcBorders>
          </w:tcPr>
          <w:p w:rsidR="006431D7" w:rsidRDefault="006431D7"/>
        </w:tc>
        <w:tc>
          <w:tcPr>
            <w:tcW w:w="1276" w:type="dxa"/>
            <w:tcBorders>
              <w:top w:val="single" w:sz="4" w:space="0" w:color="000000"/>
              <w:left w:val="single" w:sz="4" w:space="0" w:color="000000"/>
              <w:bottom w:val="single" w:sz="4" w:space="0" w:color="000000"/>
              <w:right w:val="single" w:sz="4" w:space="0" w:color="000000"/>
            </w:tcBorders>
          </w:tcPr>
          <w:p w:rsidR="006431D7" w:rsidRDefault="006431D7">
            <w:r>
              <w:t>3</w:t>
            </w:r>
          </w:p>
        </w:tc>
        <w:tc>
          <w:tcPr>
            <w:tcW w:w="1135" w:type="dxa"/>
            <w:tcBorders>
              <w:top w:val="single" w:sz="4" w:space="0" w:color="000000"/>
              <w:left w:val="single" w:sz="4" w:space="0" w:color="000000"/>
              <w:bottom w:val="single" w:sz="4" w:space="0" w:color="000000"/>
              <w:right w:val="single" w:sz="4" w:space="0" w:color="000000"/>
            </w:tcBorders>
          </w:tcPr>
          <w:p w:rsidR="006431D7" w:rsidRDefault="006431D7"/>
        </w:tc>
        <w:tc>
          <w:tcPr>
            <w:tcW w:w="851" w:type="dxa"/>
            <w:tcBorders>
              <w:top w:val="single" w:sz="4" w:space="0" w:color="000000"/>
              <w:left w:val="single" w:sz="4" w:space="0" w:color="000000"/>
              <w:bottom w:val="single" w:sz="4" w:space="0" w:color="000000"/>
              <w:right w:val="single" w:sz="4" w:space="0" w:color="000000"/>
            </w:tcBorders>
          </w:tcPr>
          <w:p w:rsidR="006431D7" w:rsidRDefault="006431D7">
            <w:r>
              <w:t>1</w:t>
            </w:r>
          </w:p>
        </w:tc>
        <w:tc>
          <w:tcPr>
            <w:tcW w:w="850" w:type="dxa"/>
            <w:gridSpan w:val="2"/>
            <w:tcBorders>
              <w:top w:val="single" w:sz="4" w:space="0" w:color="000000"/>
              <w:left w:val="single" w:sz="4" w:space="0" w:color="000000"/>
              <w:bottom w:val="single" w:sz="4" w:space="0" w:color="000000"/>
              <w:right w:val="single" w:sz="4" w:space="0" w:color="000000"/>
            </w:tcBorders>
          </w:tcPr>
          <w:p w:rsidR="006431D7" w:rsidRDefault="006431D7">
            <w:r>
              <w:t>3</w:t>
            </w:r>
          </w:p>
        </w:tc>
      </w:tr>
      <w:tr w:rsidR="006431D7" w:rsidTr="004F1952">
        <w:tc>
          <w:tcPr>
            <w:tcW w:w="3823" w:type="dxa"/>
            <w:tcBorders>
              <w:top w:val="single" w:sz="4" w:space="0" w:color="000000"/>
              <w:left w:val="single" w:sz="4" w:space="0" w:color="000000"/>
              <w:bottom w:val="single" w:sz="4" w:space="0" w:color="000000"/>
              <w:right w:val="single" w:sz="4" w:space="0" w:color="000000"/>
            </w:tcBorders>
          </w:tcPr>
          <w:p w:rsidR="006431D7" w:rsidRPr="00BD7FFD" w:rsidRDefault="006431D7" w:rsidP="005C1E85">
            <w:pPr>
              <w:pStyle w:val="Heading4"/>
              <w:ind w:left="34" w:firstLine="0"/>
              <w:jc w:val="both"/>
              <w:rPr>
                <w:sz w:val="24"/>
              </w:rPr>
            </w:pPr>
            <w:r w:rsidRPr="00BD7FFD">
              <w:rPr>
                <w:sz w:val="24"/>
              </w:rPr>
              <w:t>Тема 3.Зміни органу зору при загальних захворюваннях</w:t>
            </w:r>
          </w:p>
        </w:tc>
        <w:tc>
          <w:tcPr>
            <w:tcW w:w="1136" w:type="dxa"/>
            <w:tcBorders>
              <w:top w:val="single" w:sz="4" w:space="0" w:color="000000"/>
              <w:left w:val="single" w:sz="4" w:space="0" w:color="000000"/>
              <w:bottom w:val="single" w:sz="4" w:space="0" w:color="000000"/>
              <w:right w:val="single" w:sz="4" w:space="0" w:color="000000"/>
            </w:tcBorders>
          </w:tcPr>
          <w:p w:rsidR="006431D7" w:rsidRDefault="006431D7"/>
        </w:tc>
        <w:tc>
          <w:tcPr>
            <w:tcW w:w="851" w:type="dxa"/>
            <w:tcBorders>
              <w:top w:val="single" w:sz="4" w:space="0" w:color="000000"/>
              <w:left w:val="single" w:sz="4" w:space="0" w:color="000000"/>
              <w:bottom w:val="single" w:sz="4" w:space="0" w:color="000000"/>
              <w:right w:val="single" w:sz="4" w:space="0" w:color="000000"/>
            </w:tcBorders>
          </w:tcPr>
          <w:p w:rsidR="006431D7" w:rsidRDefault="006431D7"/>
        </w:tc>
        <w:tc>
          <w:tcPr>
            <w:tcW w:w="1276" w:type="dxa"/>
            <w:tcBorders>
              <w:top w:val="single" w:sz="4" w:space="0" w:color="000000"/>
              <w:left w:val="single" w:sz="4" w:space="0" w:color="000000"/>
              <w:bottom w:val="single" w:sz="4" w:space="0" w:color="000000"/>
              <w:right w:val="single" w:sz="4" w:space="0" w:color="000000"/>
            </w:tcBorders>
          </w:tcPr>
          <w:p w:rsidR="006431D7" w:rsidRDefault="006431D7">
            <w:r>
              <w:t>2</w:t>
            </w:r>
          </w:p>
        </w:tc>
        <w:tc>
          <w:tcPr>
            <w:tcW w:w="1135" w:type="dxa"/>
            <w:tcBorders>
              <w:top w:val="single" w:sz="4" w:space="0" w:color="000000"/>
              <w:left w:val="single" w:sz="4" w:space="0" w:color="000000"/>
              <w:bottom w:val="single" w:sz="4" w:space="0" w:color="000000"/>
              <w:right w:val="single" w:sz="4" w:space="0" w:color="000000"/>
            </w:tcBorders>
          </w:tcPr>
          <w:p w:rsidR="006431D7" w:rsidRDefault="006431D7"/>
        </w:tc>
        <w:tc>
          <w:tcPr>
            <w:tcW w:w="851" w:type="dxa"/>
            <w:tcBorders>
              <w:top w:val="single" w:sz="4" w:space="0" w:color="000000"/>
              <w:left w:val="single" w:sz="4" w:space="0" w:color="000000"/>
              <w:bottom w:val="single" w:sz="4" w:space="0" w:color="000000"/>
              <w:right w:val="single" w:sz="4" w:space="0" w:color="000000"/>
            </w:tcBorders>
          </w:tcPr>
          <w:p w:rsidR="006431D7" w:rsidRDefault="006431D7">
            <w:r>
              <w:t>1</w:t>
            </w:r>
          </w:p>
        </w:tc>
        <w:tc>
          <w:tcPr>
            <w:tcW w:w="850" w:type="dxa"/>
            <w:gridSpan w:val="2"/>
            <w:tcBorders>
              <w:top w:val="single" w:sz="4" w:space="0" w:color="000000"/>
              <w:left w:val="single" w:sz="4" w:space="0" w:color="000000"/>
              <w:bottom w:val="single" w:sz="4" w:space="0" w:color="000000"/>
              <w:right w:val="single" w:sz="4" w:space="0" w:color="000000"/>
            </w:tcBorders>
          </w:tcPr>
          <w:p w:rsidR="006431D7" w:rsidRDefault="006431D7">
            <w:r>
              <w:t>2</w:t>
            </w:r>
          </w:p>
        </w:tc>
      </w:tr>
      <w:tr w:rsidR="006431D7" w:rsidTr="004F1952">
        <w:tc>
          <w:tcPr>
            <w:tcW w:w="3823" w:type="dxa"/>
            <w:tcBorders>
              <w:top w:val="single" w:sz="4" w:space="0" w:color="000000"/>
              <w:left w:val="single" w:sz="4" w:space="0" w:color="000000"/>
              <w:bottom w:val="single" w:sz="4" w:space="0" w:color="000000"/>
              <w:right w:val="single" w:sz="4" w:space="0" w:color="000000"/>
            </w:tcBorders>
          </w:tcPr>
          <w:p w:rsidR="006431D7" w:rsidRPr="00BD7FFD" w:rsidRDefault="006431D7" w:rsidP="005C1E85">
            <w:pPr>
              <w:pStyle w:val="Heading4"/>
              <w:ind w:left="34" w:firstLine="0"/>
              <w:jc w:val="both"/>
              <w:rPr>
                <w:sz w:val="24"/>
              </w:rPr>
            </w:pPr>
            <w:r w:rsidRPr="00BD7FFD">
              <w:rPr>
                <w:sz w:val="24"/>
              </w:rPr>
              <w:t>Тема 4.Косоокість.</w:t>
            </w:r>
            <w:r>
              <w:rPr>
                <w:sz w:val="24"/>
              </w:rPr>
              <w:t xml:space="preserve"> </w:t>
            </w:r>
            <w:r w:rsidRPr="00BD7FFD">
              <w:rPr>
                <w:sz w:val="24"/>
              </w:rPr>
              <w:t>Захист історії хвороби</w:t>
            </w:r>
          </w:p>
        </w:tc>
        <w:tc>
          <w:tcPr>
            <w:tcW w:w="1136" w:type="dxa"/>
            <w:tcBorders>
              <w:top w:val="single" w:sz="4" w:space="0" w:color="000000"/>
              <w:left w:val="single" w:sz="4" w:space="0" w:color="000000"/>
              <w:bottom w:val="single" w:sz="4" w:space="0" w:color="000000"/>
              <w:right w:val="single" w:sz="4" w:space="0" w:color="000000"/>
            </w:tcBorders>
          </w:tcPr>
          <w:p w:rsidR="006431D7" w:rsidRDefault="006431D7"/>
        </w:tc>
        <w:tc>
          <w:tcPr>
            <w:tcW w:w="851" w:type="dxa"/>
            <w:tcBorders>
              <w:top w:val="single" w:sz="4" w:space="0" w:color="000000"/>
              <w:left w:val="single" w:sz="4" w:space="0" w:color="000000"/>
              <w:bottom w:val="single" w:sz="4" w:space="0" w:color="000000"/>
              <w:right w:val="single" w:sz="4" w:space="0" w:color="000000"/>
            </w:tcBorders>
          </w:tcPr>
          <w:p w:rsidR="006431D7" w:rsidRDefault="006431D7"/>
        </w:tc>
        <w:tc>
          <w:tcPr>
            <w:tcW w:w="1276" w:type="dxa"/>
            <w:tcBorders>
              <w:top w:val="single" w:sz="4" w:space="0" w:color="000000"/>
              <w:left w:val="single" w:sz="4" w:space="0" w:color="000000"/>
              <w:bottom w:val="single" w:sz="4" w:space="0" w:color="000000"/>
              <w:right w:val="single" w:sz="4" w:space="0" w:color="000000"/>
            </w:tcBorders>
          </w:tcPr>
          <w:p w:rsidR="006431D7" w:rsidRDefault="006431D7">
            <w:r>
              <w:t>3</w:t>
            </w:r>
          </w:p>
        </w:tc>
        <w:tc>
          <w:tcPr>
            <w:tcW w:w="1135" w:type="dxa"/>
            <w:tcBorders>
              <w:top w:val="single" w:sz="4" w:space="0" w:color="000000"/>
              <w:left w:val="single" w:sz="4" w:space="0" w:color="000000"/>
              <w:bottom w:val="single" w:sz="4" w:space="0" w:color="000000"/>
              <w:right w:val="single" w:sz="4" w:space="0" w:color="000000"/>
            </w:tcBorders>
          </w:tcPr>
          <w:p w:rsidR="006431D7" w:rsidRDefault="006431D7"/>
        </w:tc>
        <w:tc>
          <w:tcPr>
            <w:tcW w:w="851" w:type="dxa"/>
            <w:tcBorders>
              <w:top w:val="single" w:sz="4" w:space="0" w:color="000000"/>
              <w:left w:val="single" w:sz="4" w:space="0" w:color="000000"/>
              <w:bottom w:val="single" w:sz="4" w:space="0" w:color="000000"/>
              <w:right w:val="single" w:sz="4" w:space="0" w:color="000000"/>
            </w:tcBorders>
          </w:tcPr>
          <w:p w:rsidR="006431D7" w:rsidRDefault="006431D7"/>
        </w:tc>
        <w:tc>
          <w:tcPr>
            <w:tcW w:w="850" w:type="dxa"/>
            <w:gridSpan w:val="2"/>
            <w:tcBorders>
              <w:top w:val="single" w:sz="4" w:space="0" w:color="000000"/>
              <w:left w:val="single" w:sz="4" w:space="0" w:color="000000"/>
              <w:bottom w:val="single" w:sz="4" w:space="0" w:color="000000"/>
              <w:right w:val="single" w:sz="4" w:space="0" w:color="000000"/>
            </w:tcBorders>
          </w:tcPr>
          <w:p w:rsidR="006431D7" w:rsidRDefault="006431D7">
            <w:r>
              <w:t>2</w:t>
            </w:r>
          </w:p>
        </w:tc>
      </w:tr>
      <w:tr w:rsidR="006431D7" w:rsidTr="004F1952">
        <w:tc>
          <w:tcPr>
            <w:tcW w:w="3823" w:type="dxa"/>
            <w:tcBorders>
              <w:top w:val="single" w:sz="4" w:space="0" w:color="000000"/>
              <w:left w:val="single" w:sz="4" w:space="0" w:color="000000"/>
              <w:bottom w:val="single" w:sz="4" w:space="0" w:color="000000"/>
              <w:right w:val="single" w:sz="4" w:space="0" w:color="000000"/>
            </w:tcBorders>
          </w:tcPr>
          <w:p w:rsidR="006431D7" w:rsidRPr="00E42BDA" w:rsidRDefault="006431D7" w:rsidP="005C1E85">
            <w:pPr>
              <w:pStyle w:val="Heading4"/>
              <w:ind w:left="34" w:firstLine="0"/>
              <w:jc w:val="both"/>
              <w:rPr>
                <w:sz w:val="24"/>
              </w:rPr>
            </w:pPr>
            <w:r w:rsidRPr="00E42BDA">
              <w:rPr>
                <w:b/>
                <w:sz w:val="24"/>
              </w:rPr>
              <w:t>Разом за змістовим модулем 3.</w:t>
            </w:r>
          </w:p>
        </w:tc>
        <w:tc>
          <w:tcPr>
            <w:tcW w:w="1136" w:type="dxa"/>
            <w:tcBorders>
              <w:top w:val="single" w:sz="4" w:space="0" w:color="000000"/>
              <w:left w:val="single" w:sz="4" w:space="0" w:color="000000"/>
              <w:bottom w:val="single" w:sz="4" w:space="0" w:color="000000"/>
              <w:right w:val="single" w:sz="4" w:space="0" w:color="000000"/>
            </w:tcBorders>
          </w:tcPr>
          <w:p w:rsidR="006431D7" w:rsidRDefault="006431D7">
            <w:r>
              <w:t>26</w:t>
            </w:r>
          </w:p>
        </w:tc>
        <w:tc>
          <w:tcPr>
            <w:tcW w:w="851" w:type="dxa"/>
            <w:tcBorders>
              <w:top w:val="single" w:sz="4" w:space="0" w:color="000000"/>
              <w:left w:val="single" w:sz="4" w:space="0" w:color="000000"/>
              <w:bottom w:val="single" w:sz="4" w:space="0" w:color="000000"/>
              <w:right w:val="single" w:sz="4" w:space="0" w:color="000000"/>
            </w:tcBorders>
          </w:tcPr>
          <w:p w:rsidR="006431D7" w:rsidRDefault="006431D7">
            <w:r>
              <w:t>2</w:t>
            </w:r>
          </w:p>
        </w:tc>
        <w:tc>
          <w:tcPr>
            <w:tcW w:w="1276" w:type="dxa"/>
            <w:tcBorders>
              <w:top w:val="single" w:sz="4" w:space="0" w:color="000000"/>
              <w:left w:val="single" w:sz="4" w:space="0" w:color="000000"/>
              <w:bottom w:val="single" w:sz="4" w:space="0" w:color="000000"/>
              <w:right w:val="single" w:sz="4" w:space="0" w:color="000000"/>
            </w:tcBorders>
          </w:tcPr>
          <w:p w:rsidR="006431D7" w:rsidRDefault="006431D7">
            <w:r>
              <w:t>11</w:t>
            </w:r>
          </w:p>
        </w:tc>
        <w:tc>
          <w:tcPr>
            <w:tcW w:w="1135" w:type="dxa"/>
            <w:tcBorders>
              <w:top w:val="single" w:sz="4" w:space="0" w:color="000000"/>
              <w:left w:val="single" w:sz="4" w:space="0" w:color="000000"/>
              <w:bottom w:val="single" w:sz="4" w:space="0" w:color="000000"/>
              <w:right w:val="single" w:sz="4" w:space="0" w:color="000000"/>
            </w:tcBorders>
          </w:tcPr>
          <w:p w:rsidR="006431D7" w:rsidRDefault="006431D7"/>
        </w:tc>
        <w:tc>
          <w:tcPr>
            <w:tcW w:w="851" w:type="dxa"/>
            <w:tcBorders>
              <w:top w:val="single" w:sz="4" w:space="0" w:color="000000"/>
              <w:left w:val="single" w:sz="4" w:space="0" w:color="000000"/>
              <w:bottom w:val="single" w:sz="4" w:space="0" w:color="000000"/>
              <w:right w:val="single" w:sz="4" w:space="0" w:color="000000"/>
            </w:tcBorders>
          </w:tcPr>
          <w:p w:rsidR="006431D7" w:rsidRDefault="006431D7">
            <w:r>
              <w:t>3</w:t>
            </w:r>
          </w:p>
        </w:tc>
        <w:tc>
          <w:tcPr>
            <w:tcW w:w="850" w:type="dxa"/>
            <w:gridSpan w:val="2"/>
            <w:tcBorders>
              <w:top w:val="single" w:sz="4" w:space="0" w:color="000000"/>
              <w:left w:val="single" w:sz="4" w:space="0" w:color="000000"/>
              <w:bottom w:val="single" w:sz="4" w:space="0" w:color="000000"/>
              <w:right w:val="single" w:sz="4" w:space="0" w:color="000000"/>
            </w:tcBorders>
          </w:tcPr>
          <w:p w:rsidR="006431D7" w:rsidRDefault="006431D7">
            <w:r>
              <w:t>10</w:t>
            </w:r>
          </w:p>
        </w:tc>
      </w:tr>
      <w:tr w:rsidR="006431D7" w:rsidTr="004F1952">
        <w:tc>
          <w:tcPr>
            <w:tcW w:w="3823" w:type="dxa"/>
            <w:tcBorders>
              <w:top w:val="single" w:sz="4" w:space="0" w:color="000000"/>
              <w:left w:val="single" w:sz="4" w:space="0" w:color="000000"/>
              <w:bottom w:val="single" w:sz="4" w:space="0" w:color="000000"/>
              <w:right w:val="single" w:sz="4" w:space="0" w:color="000000"/>
            </w:tcBorders>
          </w:tcPr>
          <w:p w:rsidR="006431D7" w:rsidRDefault="006431D7" w:rsidP="00BD7FFD">
            <w:pPr>
              <w:pStyle w:val="Heading4"/>
              <w:ind w:left="0" w:firstLine="0"/>
              <w:rPr>
                <w:sz w:val="24"/>
              </w:rPr>
            </w:pPr>
            <w:r>
              <w:rPr>
                <w:b/>
                <w:bCs/>
                <w:sz w:val="24"/>
              </w:rPr>
              <w:t>ІНДЗ</w:t>
            </w:r>
          </w:p>
        </w:tc>
        <w:tc>
          <w:tcPr>
            <w:tcW w:w="1136" w:type="dxa"/>
            <w:tcBorders>
              <w:top w:val="single" w:sz="4" w:space="0" w:color="000000"/>
              <w:left w:val="single" w:sz="4" w:space="0" w:color="000000"/>
              <w:bottom w:val="single" w:sz="4" w:space="0" w:color="000000"/>
              <w:right w:val="single" w:sz="4" w:space="0" w:color="000000"/>
            </w:tcBorders>
          </w:tcPr>
          <w:p w:rsidR="006431D7" w:rsidRDefault="006431D7"/>
        </w:tc>
        <w:tc>
          <w:tcPr>
            <w:tcW w:w="851" w:type="dxa"/>
            <w:tcBorders>
              <w:top w:val="single" w:sz="4" w:space="0" w:color="000000"/>
              <w:left w:val="single" w:sz="4" w:space="0" w:color="000000"/>
              <w:bottom w:val="single" w:sz="4" w:space="0" w:color="000000"/>
              <w:right w:val="single" w:sz="4" w:space="0" w:color="000000"/>
            </w:tcBorders>
          </w:tcPr>
          <w:p w:rsidR="006431D7" w:rsidRDefault="006431D7"/>
        </w:tc>
        <w:tc>
          <w:tcPr>
            <w:tcW w:w="1276" w:type="dxa"/>
            <w:tcBorders>
              <w:top w:val="single" w:sz="4" w:space="0" w:color="000000"/>
              <w:left w:val="single" w:sz="4" w:space="0" w:color="000000"/>
              <w:bottom w:val="single" w:sz="4" w:space="0" w:color="000000"/>
              <w:right w:val="single" w:sz="4" w:space="0" w:color="000000"/>
            </w:tcBorders>
          </w:tcPr>
          <w:p w:rsidR="006431D7" w:rsidRDefault="006431D7">
            <w:r>
              <w:t>-</w:t>
            </w:r>
          </w:p>
        </w:tc>
        <w:tc>
          <w:tcPr>
            <w:tcW w:w="1135" w:type="dxa"/>
            <w:tcBorders>
              <w:top w:val="single" w:sz="4" w:space="0" w:color="000000"/>
              <w:left w:val="single" w:sz="4" w:space="0" w:color="000000"/>
              <w:bottom w:val="single" w:sz="4" w:space="0" w:color="000000"/>
              <w:right w:val="single" w:sz="4" w:space="0" w:color="000000"/>
            </w:tcBorders>
          </w:tcPr>
          <w:p w:rsidR="006431D7" w:rsidRDefault="006431D7">
            <w:r>
              <w:t>-</w:t>
            </w:r>
          </w:p>
        </w:tc>
        <w:tc>
          <w:tcPr>
            <w:tcW w:w="851" w:type="dxa"/>
            <w:tcBorders>
              <w:top w:val="single" w:sz="4" w:space="0" w:color="000000"/>
              <w:left w:val="single" w:sz="4" w:space="0" w:color="000000"/>
              <w:bottom w:val="single" w:sz="4" w:space="0" w:color="000000"/>
              <w:right w:val="single" w:sz="4" w:space="0" w:color="000000"/>
            </w:tcBorders>
          </w:tcPr>
          <w:p w:rsidR="006431D7" w:rsidRDefault="006431D7"/>
        </w:tc>
        <w:tc>
          <w:tcPr>
            <w:tcW w:w="850" w:type="dxa"/>
            <w:gridSpan w:val="2"/>
            <w:tcBorders>
              <w:top w:val="single" w:sz="4" w:space="0" w:color="000000"/>
              <w:left w:val="single" w:sz="4" w:space="0" w:color="000000"/>
              <w:bottom w:val="single" w:sz="4" w:space="0" w:color="000000"/>
              <w:right w:val="single" w:sz="4" w:space="0" w:color="000000"/>
            </w:tcBorders>
          </w:tcPr>
          <w:p w:rsidR="006431D7" w:rsidRDefault="006431D7">
            <w:r>
              <w:t>-</w:t>
            </w:r>
          </w:p>
        </w:tc>
      </w:tr>
      <w:tr w:rsidR="006431D7" w:rsidTr="004F1952">
        <w:tc>
          <w:tcPr>
            <w:tcW w:w="3823" w:type="dxa"/>
            <w:tcBorders>
              <w:top w:val="single" w:sz="4" w:space="0" w:color="000000"/>
              <w:left w:val="single" w:sz="4" w:space="0" w:color="000000"/>
              <w:bottom w:val="single" w:sz="4" w:space="0" w:color="000000"/>
              <w:right w:val="single" w:sz="4" w:space="0" w:color="000000"/>
            </w:tcBorders>
          </w:tcPr>
          <w:p w:rsidR="006431D7" w:rsidRPr="00E42BDA" w:rsidRDefault="006431D7" w:rsidP="00BD7FFD">
            <w:pPr>
              <w:pStyle w:val="Heading4"/>
              <w:ind w:left="0" w:firstLine="0"/>
              <w:rPr>
                <w:b/>
                <w:sz w:val="24"/>
              </w:rPr>
            </w:pPr>
            <w:r w:rsidRPr="00E42BDA">
              <w:rPr>
                <w:b/>
                <w:sz w:val="24"/>
              </w:rPr>
              <w:t>Підсумковий модульний контроль</w:t>
            </w:r>
          </w:p>
        </w:tc>
        <w:tc>
          <w:tcPr>
            <w:tcW w:w="1136" w:type="dxa"/>
            <w:tcBorders>
              <w:top w:val="single" w:sz="4" w:space="0" w:color="000000"/>
              <w:left w:val="single" w:sz="4" w:space="0" w:color="000000"/>
              <w:bottom w:val="single" w:sz="4" w:space="0" w:color="000000"/>
              <w:right w:val="single" w:sz="4" w:space="0" w:color="000000"/>
            </w:tcBorders>
          </w:tcPr>
          <w:p w:rsidR="006431D7" w:rsidRDefault="006431D7">
            <w:r>
              <w:t>2</w:t>
            </w:r>
          </w:p>
        </w:tc>
        <w:tc>
          <w:tcPr>
            <w:tcW w:w="851" w:type="dxa"/>
            <w:tcBorders>
              <w:top w:val="single" w:sz="4" w:space="0" w:color="000000"/>
              <w:left w:val="single" w:sz="4" w:space="0" w:color="000000"/>
              <w:bottom w:val="single" w:sz="4" w:space="0" w:color="000000"/>
              <w:right w:val="single" w:sz="4" w:space="0" w:color="000000"/>
            </w:tcBorders>
          </w:tcPr>
          <w:p w:rsidR="006431D7" w:rsidRDefault="006431D7"/>
        </w:tc>
        <w:tc>
          <w:tcPr>
            <w:tcW w:w="1276" w:type="dxa"/>
            <w:tcBorders>
              <w:top w:val="single" w:sz="4" w:space="0" w:color="000000"/>
              <w:left w:val="single" w:sz="4" w:space="0" w:color="000000"/>
              <w:bottom w:val="single" w:sz="4" w:space="0" w:color="000000"/>
              <w:right w:val="single" w:sz="4" w:space="0" w:color="000000"/>
            </w:tcBorders>
          </w:tcPr>
          <w:p w:rsidR="006431D7" w:rsidRDefault="006431D7">
            <w:r>
              <w:t>2</w:t>
            </w:r>
          </w:p>
        </w:tc>
        <w:tc>
          <w:tcPr>
            <w:tcW w:w="1135" w:type="dxa"/>
            <w:tcBorders>
              <w:top w:val="single" w:sz="4" w:space="0" w:color="000000"/>
              <w:left w:val="single" w:sz="4" w:space="0" w:color="000000"/>
              <w:bottom w:val="single" w:sz="4" w:space="0" w:color="000000"/>
              <w:right w:val="single" w:sz="4" w:space="0" w:color="000000"/>
            </w:tcBorders>
          </w:tcPr>
          <w:p w:rsidR="006431D7" w:rsidRDefault="006431D7"/>
        </w:tc>
        <w:tc>
          <w:tcPr>
            <w:tcW w:w="851" w:type="dxa"/>
            <w:tcBorders>
              <w:top w:val="single" w:sz="4" w:space="0" w:color="000000"/>
              <w:left w:val="single" w:sz="4" w:space="0" w:color="000000"/>
              <w:bottom w:val="single" w:sz="4" w:space="0" w:color="000000"/>
              <w:right w:val="single" w:sz="4" w:space="0" w:color="000000"/>
            </w:tcBorders>
          </w:tcPr>
          <w:p w:rsidR="006431D7" w:rsidRDefault="006431D7"/>
        </w:tc>
        <w:tc>
          <w:tcPr>
            <w:tcW w:w="850" w:type="dxa"/>
            <w:gridSpan w:val="2"/>
            <w:tcBorders>
              <w:top w:val="single" w:sz="4" w:space="0" w:color="000000"/>
              <w:left w:val="single" w:sz="4" w:space="0" w:color="000000"/>
              <w:bottom w:val="single" w:sz="4" w:space="0" w:color="000000"/>
              <w:right w:val="single" w:sz="4" w:space="0" w:color="000000"/>
            </w:tcBorders>
          </w:tcPr>
          <w:p w:rsidR="006431D7" w:rsidRDefault="006431D7"/>
        </w:tc>
      </w:tr>
    </w:tbl>
    <w:p w:rsidR="006431D7" w:rsidRDefault="006431D7">
      <w:pPr>
        <w:ind w:left="7513" w:hanging="425"/>
      </w:pPr>
    </w:p>
    <w:p w:rsidR="006431D7" w:rsidRDefault="006431D7">
      <w:pPr>
        <w:ind w:left="7513" w:hanging="425"/>
      </w:pPr>
    </w:p>
    <w:p w:rsidR="006431D7" w:rsidRDefault="006431D7">
      <w:pPr>
        <w:ind w:left="7513" w:hanging="425"/>
      </w:pPr>
    </w:p>
    <w:p w:rsidR="006431D7" w:rsidRDefault="006431D7">
      <w:pPr>
        <w:ind w:left="7513" w:hanging="425"/>
      </w:pPr>
    </w:p>
    <w:p w:rsidR="006431D7" w:rsidRDefault="006431D7">
      <w:pPr>
        <w:ind w:left="7513" w:hanging="425"/>
      </w:pPr>
    </w:p>
    <w:p w:rsidR="006431D7" w:rsidRDefault="006431D7">
      <w:pPr>
        <w:ind w:left="7513" w:hanging="425"/>
      </w:pPr>
    </w:p>
    <w:p w:rsidR="006431D7" w:rsidRPr="004F1952" w:rsidRDefault="006431D7" w:rsidP="004F1952">
      <w:pPr>
        <w:pStyle w:val="ListParagraph"/>
        <w:numPr>
          <w:ilvl w:val="0"/>
          <w:numId w:val="11"/>
        </w:numPr>
        <w:jc w:val="center"/>
        <w:rPr>
          <w:b/>
        </w:rPr>
      </w:pPr>
      <w:r w:rsidRPr="004F1952">
        <w:rPr>
          <w:b/>
        </w:rPr>
        <w:t>Теми лекцій</w:t>
      </w:r>
    </w:p>
    <w:p w:rsidR="006431D7" w:rsidRPr="004F1952" w:rsidRDefault="006431D7" w:rsidP="004F1952">
      <w:pPr>
        <w:pStyle w:val="ListParagraph"/>
        <w:ind w:left="900"/>
        <w:rPr>
          <w:b/>
        </w:rPr>
      </w:pPr>
    </w:p>
    <w:tbl>
      <w:tblPr>
        <w:tblW w:w="9922" w:type="dxa"/>
        <w:tblInd w:w="392" w:type="dxa"/>
        <w:tblLook w:val="0000"/>
      </w:tblPr>
      <w:tblGrid>
        <w:gridCol w:w="567"/>
        <w:gridCol w:w="6497"/>
        <w:gridCol w:w="2858"/>
      </w:tblGrid>
      <w:tr w:rsidR="006431D7" w:rsidTr="004F1952">
        <w:tc>
          <w:tcPr>
            <w:tcW w:w="567" w:type="dxa"/>
            <w:tcBorders>
              <w:top w:val="single" w:sz="4" w:space="0" w:color="000000"/>
              <w:left w:val="single" w:sz="4" w:space="0" w:color="000000"/>
              <w:bottom w:val="single" w:sz="4" w:space="0" w:color="000000"/>
              <w:right w:val="single" w:sz="4" w:space="0" w:color="000000"/>
            </w:tcBorders>
          </w:tcPr>
          <w:p w:rsidR="006431D7" w:rsidRDefault="006431D7">
            <w:pPr>
              <w:jc w:val="both"/>
            </w:pPr>
            <w:r>
              <w:t>№</w:t>
            </w:r>
          </w:p>
        </w:tc>
        <w:tc>
          <w:tcPr>
            <w:tcW w:w="6497" w:type="dxa"/>
            <w:tcBorders>
              <w:top w:val="single" w:sz="4" w:space="0" w:color="000000"/>
              <w:left w:val="single" w:sz="4" w:space="0" w:color="000000"/>
              <w:bottom w:val="single" w:sz="4" w:space="0" w:color="000000"/>
              <w:right w:val="single" w:sz="4" w:space="0" w:color="000000"/>
            </w:tcBorders>
          </w:tcPr>
          <w:p w:rsidR="006431D7" w:rsidRDefault="006431D7">
            <w:pPr>
              <w:jc w:val="both"/>
            </w:pPr>
            <w:r>
              <w:t>Тема</w:t>
            </w:r>
          </w:p>
        </w:tc>
        <w:tc>
          <w:tcPr>
            <w:tcW w:w="2858" w:type="dxa"/>
            <w:tcBorders>
              <w:top w:val="single" w:sz="4" w:space="0" w:color="000000"/>
              <w:left w:val="single" w:sz="4" w:space="0" w:color="000000"/>
              <w:bottom w:val="single" w:sz="4" w:space="0" w:color="000000"/>
              <w:right w:val="single" w:sz="4" w:space="0" w:color="000000"/>
            </w:tcBorders>
          </w:tcPr>
          <w:p w:rsidR="006431D7" w:rsidRDefault="006431D7">
            <w:pPr>
              <w:jc w:val="both"/>
            </w:pPr>
            <w:r>
              <w:t>Кількість годин</w:t>
            </w:r>
          </w:p>
        </w:tc>
      </w:tr>
      <w:tr w:rsidR="006431D7" w:rsidTr="004F1952">
        <w:tc>
          <w:tcPr>
            <w:tcW w:w="567" w:type="dxa"/>
            <w:tcBorders>
              <w:top w:val="single" w:sz="4" w:space="0" w:color="000000"/>
              <w:left w:val="single" w:sz="4" w:space="0" w:color="000000"/>
              <w:bottom w:val="single" w:sz="4" w:space="0" w:color="000000"/>
              <w:right w:val="single" w:sz="4" w:space="0" w:color="000000"/>
            </w:tcBorders>
          </w:tcPr>
          <w:p w:rsidR="006431D7" w:rsidRDefault="006431D7">
            <w:pPr>
              <w:jc w:val="both"/>
            </w:pPr>
            <w:r>
              <w:t>1</w:t>
            </w:r>
          </w:p>
        </w:tc>
        <w:tc>
          <w:tcPr>
            <w:tcW w:w="6497" w:type="dxa"/>
            <w:tcBorders>
              <w:top w:val="single" w:sz="4" w:space="0" w:color="000000"/>
              <w:left w:val="single" w:sz="4" w:space="0" w:color="000000"/>
              <w:bottom w:val="single" w:sz="4" w:space="0" w:color="000000"/>
              <w:right w:val="single" w:sz="4" w:space="0" w:color="000000"/>
            </w:tcBorders>
          </w:tcPr>
          <w:p w:rsidR="006431D7" w:rsidRDefault="006431D7">
            <w:pPr>
              <w:jc w:val="both"/>
            </w:pPr>
            <w:r>
              <w:t>Функції ока в різному віці. Головні діагностичні методи в офтальмології. Сліпота. Поняття “норма” та “патологія” органу зору. Досягнення сучасної офтальмології. Рефракція ока. Види клінічної рефракції. Профілактика, методи хірургічного та консервативного лікування.</w:t>
            </w:r>
          </w:p>
        </w:tc>
        <w:tc>
          <w:tcPr>
            <w:tcW w:w="2858" w:type="dxa"/>
            <w:tcBorders>
              <w:top w:val="single" w:sz="4" w:space="0" w:color="000000"/>
              <w:left w:val="single" w:sz="4" w:space="0" w:color="000000"/>
              <w:bottom w:val="single" w:sz="4" w:space="0" w:color="000000"/>
              <w:right w:val="single" w:sz="4" w:space="0" w:color="000000"/>
            </w:tcBorders>
          </w:tcPr>
          <w:p w:rsidR="006431D7" w:rsidRDefault="006431D7">
            <w:pPr>
              <w:jc w:val="center"/>
            </w:pPr>
            <w:r>
              <w:t>2</w:t>
            </w:r>
          </w:p>
        </w:tc>
      </w:tr>
      <w:tr w:rsidR="006431D7" w:rsidTr="004F1952">
        <w:tc>
          <w:tcPr>
            <w:tcW w:w="567" w:type="dxa"/>
            <w:tcBorders>
              <w:top w:val="single" w:sz="4" w:space="0" w:color="000000"/>
              <w:left w:val="single" w:sz="4" w:space="0" w:color="000000"/>
              <w:bottom w:val="single" w:sz="4" w:space="0" w:color="000000"/>
              <w:right w:val="single" w:sz="4" w:space="0" w:color="000000"/>
            </w:tcBorders>
          </w:tcPr>
          <w:p w:rsidR="006431D7" w:rsidRDefault="006431D7">
            <w:pPr>
              <w:jc w:val="both"/>
            </w:pPr>
            <w:r>
              <w:t>2</w:t>
            </w:r>
          </w:p>
        </w:tc>
        <w:tc>
          <w:tcPr>
            <w:tcW w:w="6497" w:type="dxa"/>
            <w:tcBorders>
              <w:top w:val="single" w:sz="4" w:space="0" w:color="000000"/>
              <w:left w:val="single" w:sz="4" w:space="0" w:color="000000"/>
              <w:bottom w:val="single" w:sz="4" w:space="0" w:color="000000"/>
              <w:right w:val="single" w:sz="4" w:space="0" w:color="000000"/>
            </w:tcBorders>
          </w:tcPr>
          <w:p w:rsidR="006431D7" w:rsidRDefault="006431D7">
            <w:pPr>
              <w:jc w:val="both"/>
            </w:pPr>
            <w:r>
              <w:t xml:space="preserve">Діагностика та невідкладна допомога, профілактика запалення повік, сльозових органів та орбіти (ячмінь, абсцес повік, дакріоцистит, періостит, флегмона орбіти). </w:t>
            </w:r>
          </w:p>
        </w:tc>
        <w:tc>
          <w:tcPr>
            <w:tcW w:w="2858" w:type="dxa"/>
            <w:tcBorders>
              <w:top w:val="single" w:sz="4" w:space="0" w:color="000000"/>
              <w:left w:val="single" w:sz="4" w:space="0" w:color="000000"/>
              <w:bottom w:val="single" w:sz="4" w:space="0" w:color="000000"/>
              <w:right w:val="single" w:sz="4" w:space="0" w:color="000000"/>
            </w:tcBorders>
          </w:tcPr>
          <w:p w:rsidR="006431D7" w:rsidRDefault="006431D7">
            <w:pPr>
              <w:jc w:val="center"/>
            </w:pPr>
            <w:r>
              <w:t>2</w:t>
            </w:r>
          </w:p>
        </w:tc>
      </w:tr>
      <w:tr w:rsidR="006431D7" w:rsidTr="004F1952">
        <w:tc>
          <w:tcPr>
            <w:tcW w:w="567" w:type="dxa"/>
            <w:tcBorders>
              <w:top w:val="single" w:sz="4" w:space="0" w:color="000000"/>
              <w:left w:val="single" w:sz="4" w:space="0" w:color="000000"/>
              <w:bottom w:val="single" w:sz="4" w:space="0" w:color="000000"/>
              <w:right w:val="single" w:sz="4" w:space="0" w:color="000000"/>
            </w:tcBorders>
          </w:tcPr>
          <w:p w:rsidR="006431D7" w:rsidRDefault="006431D7">
            <w:pPr>
              <w:jc w:val="both"/>
            </w:pPr>
            <w:r>
              <w:t>3</w:t>
            </w:r>
          </w:p>
        </w:tc>
        <w:tc>
          <w:tcPr>
            <w:tcW w:w="6497" w:type="dxa"/>
            <w:tcBorders>
              <w:top w:val="single" w:sz="4" w:space="0" w:color="000000"/>
              <w:left w:val="single" w:sz="4" w:space="0" w:color="000000"/>
              <w:bottom w:val="single" w:sz="4" w:space="0" w:color="000000"/>
              <w:right w:val="single" w:sz="4" w:space="0" w:color="000000"/>
            </w:tcBorders>
          </w:tcPr>
          <w:p w:rsidR="006431D7" w:rsidRDefault="006431D7">
            <w:pPr>
              <w:jc w:val="both"/>
            </w:pPr>
            <w:r>
              <w:t>Діагностика запалення кон’юнктиви та оболонок ока (“червоне око” – кон’юнктивіти, кератити, іридоцикліти, увеїти, ретиніт, ендофтальміт, панофтальміт). Діагностика та лікування. Профілактика.</w:t>
            </w:r>
          </w:p>
        </w:tc>
        <w:tc>
          <w:tcPr>
            <w:tcW w:w="2858" w:type="dxa"/>
            <w:tcBorders>
              <w:top w:val="single" w:sz="4" w:space="0" w:color="000000"/>
              <w:left w:val="single" w:sz="4" w:space="0" w:color="000000"/>
              <w:bottom w:val="single" w:sz="4" w:space="0" w:color="000000"/>
              <w:right w:val="single" w:sz="4" w:space="0" w:color="000000"/>
            </w:tcBorders>
          </w:tcPr>
          <w:p w:rsidR="006431D7" w:rsidRDefault="006431D7">
            <w:pPr>
              <w:jc w:val="center"/>
            </w:pPr>
            <w:r>
              <w:t>2</w:t>
            </w:r>
          </w:p>
        </w:tc>
      </w:tr>
      <w:tr w:rsidR="006431D7" w:rsidTr="004F1952">
        <w:tc>
          <w:tcPr>
            <w:tcW w:w="567" w:type="dxa"/>
            <w:tcBorders>
              <w:top w:val="single" w:sz="4" w:space="0" w:color="000000"/>
              <w:left w:val="single" w:sz="4" w:space="0" w:color="000000"/>
              <w:bottom w:val="single" w:sz="4" w:space="0" w:color="000000"/>
              <w:right w:val="single" w:sz="4" w:space="0" w:color="000000"/>
            </w:tcBorders>
          </w:tcPr>
          <w:p w:rsidR="006431D7" w:rsidRDefault="006431D7">
            <w:pPr>
              <w:jc w:val="both"/>
            </w:pPr>
            <w:r>
              <w:t>4</w:t>
            </w:r>
          </w:p>
        </w:tc>
        <w:tc>
          <w:tcPr>
            <w:tcW w:w="6497" w:type="dxa"/>
            <w:tcBorders>
              <w:top w:val="single" w:sz="4" w:space="0" w:color="000000"/>
              <w:left w:val="single" w:sz="4" w:space="0" w:color="000000"/>
              <w:bottom w:val="single" w:sz="4" w:space="0" w:color="000000"/>
              <w:right w:val="single" w:sz="4" w:space="0" w:color="000000"/>
            </w:tcBorders>
          </w:tcPr>
          <w:p w:rsidR="006431D7" w:rsidRDefault="006431D7">
            <w:pPr>
              <w:jc w:val="both"/>
            </w:pPr>
            <w:r>
              <w:t>Поступове зниження зору (1):. Пресбіопія. Катаракта: природжена, набута (травматична, ускладнена, вторинна, стареча). Дистрофії жовтої плями. Атрофія зорового нерву. Новоутворення очного яблука. Глаукоми. Діагностика, лікування, профілактика.</w:t>
            </w:r>
          </w:p>
        </w:tc>
        <w:tc>
          <w:tcPr>
            <w:tcW w:w="2858" w:type="dxa"/>
            <w:tcBorders>
              <w:top w:val="single" w:sz="4" w:space="0" w:color="000000"/>
              <w:left w:val="single" w:sz="4" w:space="0" w:color="000000"/>
              <w:bottom w:val="single" w:sz="4" w:space="0" w:color="000000"/>
              <w:right w:val="single" w:sz="4" w:space="0" w:color="000000"/>
            </w:tcBorders>
          </w:tcPr>
          <w:p w:rsidR="006431D7" w:rsidRDefault="006431D7">
            <w:pPr>
              <w:jc w:val="center"/>
            </w:pPr>
            <w:r>
              <w:t>2</w:t>
            </w:r>
          </w:p>
        </w:tc>
      </w:tr>
      <w:tr w:rsidR="006431D7" w:rsidTr="004F1952">
        <w:tc>
          <w:tcPr>
            <w:tcW w:w="567" w:type="dxa"/>
            <w:tcBorders>
              <w:top w:val="single" w:sz="4" w:space="0" w:color="000000"/>
              <w:left w:val="single" w:sz="4" w:space="0" w:color="000000"/>
              <w:bottom w:val="single" w:sz="4" w:space="0" w:color="000000"/>
              <w:right w:val="single" w:sz="4" w:space="0" w:color="000000"/>
            </w:tcBorders>
          </w:tcPr>
          <w:p w:rsidR="006431D7" w:rsidRDefault="006431D7">
            <w:pPr>
              <w:jc w:val="both"/>
            </w:pPr>
            <w:r>
              <w:t>5</w:t>
            </w:r>
          </w:p>
        </w:tc>
        <w:tc>
          <w:tcPr>
            <w:tcW w:w="6497" w:type="dxa"/>
            <w:tcBorders>
              <w:top w:val="single" w:sz="4" w:space="0" w:color="000000"/>
              <w:left w:val="single" w:sz="4" w:space="0" w:color="000000"/>
              <w:bottom w:val="single" w:sz="4" w:space="0" w:color="000000"/>
              <w:right w:val="single" w:sz="4" w:space="0" w:color="000000"/>
            </w:tcBorders>
          </w:tcPr>
          <w:p w:rsidR="006431D7" w:rsidRDefault="006431D7">
            <w:pPr>
              <w:jc w:val="both"/>
            </w:pPr>
            <w:r>
              <w:t xml:space="preserve"> Пошкодження органу зору та додаткового апарата ока. Невідкладна допомога. Профілактика, диспансеризація.</w:t>
            </w:r>
          </w:p>
        </w:tc>
        <w:tc>
          <w:tcPr>
            <w:tcW w:w="2858" w:type="dxa"/>
            <w:tcBorders>
              <w:top w:val="single" w:sz="4" w:space="0" w:color="000000"/>
              <w:left w:val="single" w:sz="4" w:space="0" w:color="000000"/>
              <w:bottom w:val="single" w:sz="4" w:space="0" w:color="000000"/>
              <w:right w:val="single" w:sz="4" w:space="0" w:color="000000"/>
            </w:tcBorders>
          </w:tcPr>
          <w:p w:rsidR="006431D7" w:rsidRDefault="006431D7">
            <w:pPr>
              <w:jc w:val="center"/>
            </w:pPr>
            <w:r>
              <w:t>2</w:t>
            </w:r>
          </w:p>
        </w:tc>
      </w:tr>
      <w:tr w:rsidR="006431D7" w:rsidRPr="004F1952" w:rsidTr="004F1952">
        <w:tc>
          <w:tcPr>
            <w:tcW w:w="567" w:type="dxa"/>
            <w:tcBorders>
              <w:top w:val="single" w:sz="4" w:space="0" w:color="000000"/>
              <w:left w:val="single" w:sz="4" w:space="0" w:color="000000"/>
              <w:bottom w:val="single" w:sz="4" w:space="0" w:color="000000"/>
              <w:right w:val="single" w:sz="4" w:space="0" w:color="000000"/>
            </w:tcBorders>
          </w:tcPr>
          <w:p w:rsidR="006431D7" w:rsidRPr="004F1952" w:rsidRDefault="006431D7">
            <w:pPr>
              <w:jc w:val="both"/>
              <w:rPr>
                <w:b/>
              </w:rPr>
            </w:pPr>
          </w:p>
        </w:tc>
        <w:tc>
          <w:tcPr>
            <w:tcW w:w="6497" w:type="dxa"/>
            <w:tcBorders>
              <w:top w:val="single" w:sz="4" w:space="0" w:color="000000"/>
              <w:left w:val="single" w:sz="4" w:space="0" w:color="000000"/>
              <w:bottom w:val="single" w:sz="4" w:space="0" w:color="000000"/>
              <w:right w:val="single" w:sz="4" w:space="0" w:color="000000"/>
            </w:tcBorders>
          </w:tcPr>
          <w:p w:rsidR="006431D7" w:rsidRPr="004F1952" w:rsidRDefault="006431D7">
            <w:pPr>
              <w:jc w:val="both"/>
              <w:rPr>
                <w:b/>
              </w:rPr>
            </w:pPr>
            <w:r w:rsidRPr="004F1952">
              <w:rPr>
                <w:b/>
              </w:rPr>
              <w:t xml:space="preserve">Разом кількість лекційних годин з дисципліни </w:t>
            </w:r>
          </w:p>
        </w:tc>
        <w:tc>
          <w:tcPr>
            <w:tcW w:w="2858" w:type="dxa"/>
            <w:tcBorders>
              <w:top w:val="single" w:sz="4" w:space="0" w:color="000000"/>
              <w:left w:val="single" w:sz="4" w:space="0" w:color="000000"/>
              <w:bottom w:val="single" w:sz="4" w:space="0" w:color="000000"/>
              <w:right w:val="single" w:sz="4" w:space="0" w:color="000000"/>
            </w:tcBorders>
          </w:tcPr>
          <w:p w:rsidR="006431D7" w:rsidRPr="004F1952" w:rsidRDefault="006431D7">
            <w:pPr>
              <w:jc w:val="center"/>
              <w:rPr>
                <w:b/>
              </w:rPr>
            </w:pPr>
            <w:r w:rsidRPr="004F1952">
              <w:rPr>
                <w:b/>
              </w:rPr>
              <w:t>10</w:t>
            </w:r>
          </w:p>
        </w:tc>
      </w:tr>
    </w:tbl>
    <w:p w:rsidR="006431D7" w:rsidRDefault="006431D7">
      <w:pPr>
        <w:rPr>
          <w:b/>
        </w:rPr>
      </w:pPr>
    </w:p>
    <w:p w:rsidR="006431D7" w:rsidRDefault="006431D7">
      <w:pPr>
        <w:rPr>
          <w:b/>
        </w:rPr>
      </w:pPr>
    </w:p>
    <w:p w:rsidR="006431D7" w:rsidRDefault="006431D7">
      <w:pPr>
        <w:rPr>
          <w:b/>
        </w:rPr>
      </w:pPr>
    </w:p>
    <w:p w:rsidR="006431D7" w:rsidRPr="004F1952" w:rsidRDefault="006431D7" w:rsidP="004F1952">
      <w:pPr>
        <w:pStyle w:val="ListParagraph"/>
        <w:numPr>
          <w:ilvl w:val="0"/>
          <w:numId w:val="11"/>
        </w:numPr>
        <w:jc w:val="center"/>
        <w:rPr>
          <w:b/>
        </w:rPr>
      </w:pPr>
      <w:r w:rsidRPr="004F1952">
        <w:rPr>
          <w:b/>
        </w:rPr>
        <w:t>Теми семінарських занять</w:t>
      </w:r>
    </w:p>
    <w:p w:rsidR="006431D7" w:rsidRDefault="006431D7" w:rsidP="004F1952">
      <w:pPr>
        <w:pStyle w:val="ListParagraph"/>
        <w:ind w:left="900"/>
      </w:pPr>
      <w:r w:rsidRPr="004F1952">
        <w:t>Проведення семінарських занять не передбачено навчальним планом</w:t>
      </w:r>
    </w:p>
    <w:p w:rsidR="006431D7" w:rsidRPr="004F1952" w:rsidRDefault="006431D7" w:rsidP="004F1952">
      <w:pPr>
        <w:pStyle w:val="ListParagraph"/>
        <w:ind w:left="900"/>
      </w:pPr>
    </w:p>
    <w:p w:rsidR="006431D7" w:rsidRDefault="006431D7">
      <w:pPr>
        <w:jc w:val="center"/>
        <w:rPr>
          <w:b/>
        </w:rPr>
      </w:pPr>
    </w:p>
    <w:p w:rsidR="006431D7" w:rsidRDefault="006431D7">
      <w:pPr>
        <w:jc w:val="center"/>
        <w:rPr>
          <w:b/>
        </w:rPr>
      </w:pPr>
    </w:p>
    <w:p w:rsidR="006431D7" w:rsidRDefault="006431D7">
      <w:pPr>
        <w:jc w:val="center"/>
        <w:rPr>
          <w:b/>
        </w:rPr>
      </w:pPr>
      <w:r>
        <w:rPr>
          <w:b/>
        </w:rPr>
        <w:t>6. Теми практичних занять</w:t>
      </w:r>
    </w:p>
    <w:p w:rsidR="006431D7" w:rsidRDefault="006431D7">
      <w:pPr>
        <w:jc w:val="center"/>
        <w:rPr>
          <w:b/>
        </w:rPr>
      </w:pPr>
    </w:p>
    <w:tbl>
      <w:tblPr>
        <w:tblW w:w="9922" w:type="dxa"/>
        <w:tblInd w:w="392" w:type="dxa"/>
        <w:tblLook w:val="0000"/>
      </w:tblPr>
      <w:tblGrid>
        <w:gridCol w:w="456"/>
        <w:gridCol w:w="6631"/>
        <w:gridCol w:w="2835"/>
      </w:tblGrid>
      <w:tr w:rsidR="006431D7" w:rsidTr="00501507">
        <w:tc>
          <w:tcPr>
            <w:tcW w:w="9922" w:type="dxa"/>
            <w:gridSpan w:val="3"/>
            <w:tcBorders>
              <w:top w:val="single" w:sz="4" w:space="0" w:color="000000"/>
              <w:left w:val="single" w:sz="4" w:space="0" w:color="000000"/>
              <w:bottom w:val="single" w:sz="4" w:space="0" w:color="000000"/>
              <w:right w:val="single" w:sz="4" w:space="0" w:color="000000"/>
            </w:tcBorders>
          </w:tcPr>
          <w:p w:rsidR="006431D7" w:rsidRDefault="006431D7">
            <w:pPr>
              <w:pStyle w:val="Heading1"/>
              <w:rPr>
                <w:b/>
                <w:sz w:val="24"/>
              </w:rPr>
            </w:pPr>
            <w:r>
              <w:rPr>
                <w:b/>
                <w:sz w:val="24"/>
              </w:rPr>
              <w:t>Змістовий модуль 1</w:t>
            </w:r>
          </w:p>
        </w:tc>
      </w:tr>
      <w:tr w:rsidR="006431D7" w:rsidTr="00501507">
        <w:tc>
          <w:tcPr>
            <w:tcW w:w="456" w:type="dxa"/>
            <w:tcBorders>
              <w:top w:val="single" w:sz="4" w:space="0" w:color="000000"/>
              <w:left w:val="single" w:sz="4" w:space="0" w:color="000000"/>
              <w:bottom w:val="single" w:sz="4" w:space="0" w:color="000000"/>
              <w:right w:val="single" w:sz="4" w:space="0" w:color="000000"/>
            </w:tcBorders>
            <w:vAlign w:val="center"/>
          </w:tcPr>
          <w:p w:rsidR="006431D7" w:rsidRDefault="006431D7">
            <w:pPr>
              <w:jc w:val="center"/>
            </w:pPr>
            <w:r>
              <w:t>№</w:t>
            </w:r>
          </w:p>
        </w:tc>
        <w:tc>
          <w:tcPr>
            <w:tcW w:w="6631" w:type="dxa"/>
            <w:tcBorders>
              <w:top w:val="single" w:sz="4" w:space="0" w:color="000000"/>
              <w:left w:val="single" w:sz="4" w:space="0" w:color="000000"/>
              <w:bottom w:val="single" w:sz="4" w:space="0" w:color="000000"/>
              <w:right w:val="single" w:sz="4" w:space="0" w:color="000000"/>
            </w:tcBorders>
            <w:vAlign w:val="center"/>
          </w:tcPr>
          <w:p w:rsidR="006431D7" w:rsidRDefault="006431D7">
            <w:pPr>
              <w:jc w:val="center"/>
            </w:pPr>
            <w:r>
              <w:t>Тема</w:t>
            </w:r>
          </w:p>
        </w:tc>
        <w:tc>
          <w:tcPr>
            <w:tcW w:w="2835" w:type="dxa"/>
            <w:tcBorders>
              <w:top w:val="single" w:sz="4" w:space="0" w:color="000000"/>
              <w:left w:val="single" w:sz="4" w:space="0" w:color="000000"/>
              <w:bottom w:val="single" w:sz="4" w:space="0" w:color="000000"/>
              <w:right w:val="single" w:sz="4" w:space="0" w:color="000000"/>
            </w:tcBorders>
            <w:vAlign w:val="center"/>
          </w:tcPr>
          <w:p w:rsidR="006431D7" w:rsidRDefault="006431D7">
            <w:pPr>
              <w:jc w:val="center"/>
            </w:pPr>
            <w:r>
              <w:t>Кількість годин</w:t>
            </w:r>
          </w:p>
        </w:tc>
      </w:tr>
      <w:tr w:rsidR="006431D7" w:rsidTr="00501507">
        <w:tc>
          <w:tcPr>
            <w:tcW w:w="456" w:type="dxa"/>
            <w:tcBorders>
              <w:top w:val="single" w:sz="4" w:space="0" w:color="000000"/>
              <w:left w:val="single" w:sz="4" w:space="0" w:color="000000"/>
              <w:bottom w:val="single" w:sz="4" w:space="0" w:color="000000"/>
              <w:right w:val="single" w:sz="4" w:space="0" w:color="000000"/>
            </w:tcBorders>
          </w:tcPr>
          <w:p w:rsidR="006431D7" w:rsidRDefault="006431D7">
            <w:pPr>
              <w:jc w:val="both"/>
            </w:pPr>
            <w:r>
              <w:t>1</w:t>
            </w:r>
          </w:p>
        </w:tc>
        <w:tc>
          <w:tcPr>
            <w:tcW w:w="6631" w:type="dxa"/>
            <w:tcBorders>
              <w:top w:val="single" w:sz="4" w:space="0" w:color="000000"/>
              <w:left w:val="single" w:sz="4" w:space="0" w:color="000000"/>
              <w:bottom w:val="single" w:sz="4" w:space="0" w:color="000000"/>
              <w:right w:val="single" w:sz="4" w:space="0" w:color="000000"/>
            </w:tcBorders>
          </w:tcPr>
          <w:p w:rsidR="006431D7" w:rsidRDefault="006431D7" w:rsidP="004F1952">
            <w:pPr>
              <w:jc w:val="both"/>
            </w:pPr>
            <w:r>
              <w:t>Анатомо-топографічні особливості органа зору. Функції органу зору.</w:t>
            </w:r>
          </w:p>
        </w:tc>
        <w:tc>
          <w:tcPr>
            <w:tcW w:w="2835" w:type="dxa"/>
            <w:tcBorders>
              <w:top w:val="single" w:sz="4" w:space="0" w:color="000000"/>
              <w:left w:val="single" w:sz="4" w:space="0" w:color="000000"/>
              <w:bottom w:val="single" w:sz="4" w:space="0" w:color="000000"/>
              <w:right w:val="single" w:sz="4" w:space="0" w:color="000000"/>
            </w:tcBorders>
            <w:vAlign w:val="center"/>
          </w:tcPr>
          <w:p w:rsidR="006431D7" w:rsidRDefault="006431D7">
            <w:pPr>
              <w:jc w:val="center"/>
            </w:pPr>
            <w:r>
              <w:t>3</w:t>
            </w:r>
          </w:p>
        </w:tc>
      </w:tr>
      <w:tr w:rsidR="006431D7" w:rsidTr="00501507">
        <w:tc>
          <w:tcPr>
            <w:tcW w:w="456" w:type="dxa"/>
            <w:tcBorders>
              <w:top w:val="single" w:sz="4" w:space="0" w:color="000000"/>
              <w:left w:val="single" w:sz="4" w:space="0" w:color="000000"/>
              <w:bottom w:val="single" w:sz="4" w:space="0" w:color="000000"/>
              <w:right w:val="single" w:sz="4" w:space="0" w:color="000000"/>
            </w:tcBorders>
          </w:tcPr>
          <w:p w:rsidR="006431D7" w:rsidRDefault="006431D7">
            <w:pPr>
              <w:jc w:val="both"/>
            </w:pPr>
            <w:r>
              <w:t>2</w:t>
            </w:r>
          </w:p>
        </w:tc>
        <w:tc>
          <w:tcPr>
            <w:tcW w:w="6631" w:type="dxa"/>
            <w:tcBorders>
              <w:top w:val="single" w:sz="4" w:space="0" w:color="000000"/>
              <w:left w:val="single" w:sz="4" w:space="0" w:color="000000"/>
              <w:bottom w:val="single" w:sz="4" w:space="0" w:color="000000"/>
              <w:right w:val="single" w:sz="4" w:space="0" w:color="000000"/>
            </w:tcBorders>
          </w:tcPr>
          <w:p w:rsidR="006431D7" w:rsidRDefault="006431D7">
            <w:pPr>
              <w:jc w:val="both"/>
            </w:pPr>
            <w:r>
              <w:t>Рефракція та акомодація</w:t>
            </w:r>
          </w:p>
        </w:tc>
        <w:tc>
          <w:tcPr>
            <w:tcW w:w="2835" w:type="dxa"/>
            <w:tcBorders>
              <w:top w:val="single" w:sz="4" w:space="0" w:color="000000"/>
              <w:left w:val="single" w:sz="4" w:space="0" w:color="000000"/>
              <w:bottom w:val="single" w:sz="4" w:space="0" w:color="000000"/>
              <w:right w:val="single" w:sz="4" w:space="0" w:color="000000"/>
            </w:tcBorders>
            <w:vAlign w:val="center"/>
          </w:tcPr>
          <w:p w:rsidR="006431D7" w:rsidRDefault="006431D7">
            <w:pPr>
              <w:jc w:val="center"/>
            </w:pPr>
            <w:r>
              <w:t>3</w:t>
            </w:r>
          </w:p>
        </w:tc>
      </w:tr>
      <w:tr w:rsidR="006431D7" w:rsidTr="00501507">
        <w:trPr>
          <w:trHeight w:val="647"/>
        </w:trPr>
        <w:tc>
          <w:tcPr>
            <w:tcW w:w="456" w:type="dxa"/>
            <w:tcBorders>
              <w:top w:val="single" w:sz="4" w:space="0" w:color="000000"/>
              <w:left w:val="single" w:sz="4" w:space="0" w:color="000000"/>
              <w:bottom w:val="single" w:sz="4" w:space="0" w:color="000000"/>
              <w:right w:val="single" w:sz="4" w:space="0" w:color="000000"/>
            </w:tcBorders>
          </w:tcPr>
          <w:p w:rsidR="006431D7" w:rsidRDefault="006431D7">
            <w:pPr>
              <w:jc w:val="both"/>
            </w:pPr>
            <w:r>
              <w:t>3</w:t>
            </w:r>
          </w:p>
        </w:tc>
        <w:tc>
          <w:tcPr>
            <w:tcW w:w="6631" w:type="dxa"/>
            <w:tcBorders>
              <w:top w:val="single" w:sz="4" w:space="0" w:color="000000"/>
              <w:left w:val="single" w:sz="4" w:space="0" w:color="000000"/>
              <w:bottom w:val="single" w:sz="4" w:space="0" w:color="000000"/>
              <w:right w:val="single" w:sz="4" w:space="0" w:color="000000"/>
            </w:tcBorders>
          </w:tcPr>
          <w:p w:rsidR="006431D7" w:rsidRDefault="006431D7">
            <w:pPr>
              <w:jc w:val="both"/>
            </w:pPr>
            <w:r>
              <w:t>Захворювання повік, слізних органів та орбіти</w:t>
            </w:r>
          </w:p>
        </w:tc>
        <w:tc>
          <w:tcPr>
            <w:tcW w:w="2835" w:type="dxa"/>
            <w:tcBorders>
              <w:top w:val="single" w:sz="4" w:space="0" w:color="000000"/>
              <w:left w:val="single" w:sz="4" w:space="0" w:color="000000"/>
              <w:bottom w:val="single" w:sz="4" w:space="0" w:color="000000"/>
              <w:right w:val="single" w:sz="4" w:space="0" w:color="000000"/>
            </w:tcBorders>
            <w:vAlign w:val="center"/>
          </w:tcPr>
          <w:p w:rsidR="006431D7" w:rsidRDefault="006431D7">
            <w:pPr>
              <w:jc w:val="center"/>
            </w:pPr>
            <w:r>
              <w:t>3</w:t>
            </w:r>
          </w:p>
        </w:tc>
      </w:tr>
      <w:tr w:rsidR="006431D7" w:rsidTr="00501507">
        <w:trPr>
          <w:trHeight w:val="805"/>
        </w:trPr>
        <w:tc>
          <w:tcPr>
            <w:tcW w:w="9922" w:type="dxa"/>
            <w:gridSpan w:val="3"/>
            <w:tcBorders>
              <w:top w:val="single" w:sz="4" w:space="0" w:color="000000"/>
              <w:left w:val="single" w:sz="4" w:space="0" w:color="000000"/>
              <w:bottom w:val="single" w:sz="4" w:space="0" w:color="000000"/>
              <w:right w:val="single" w:sz="4" w:space="0" w:color="000000"/>
            </w:tcBorders>
            <w:vAlign w:val="center"/>
          </w:tcPr>
          <w:p w:rsidR="006431D7" w:rsidRDefault="006431D7">
            <w:pPr>
              <w:jc w:val="center"/>
            </w:pPr>
            <w:r>
              <w:rPr>
                <w:b/>
                <w:bCs/>
                <w:lang w:val="ru-RU"/>
              </w:rPr>
              <w:t>Змістовий модуль 2</w:t>
            </w:r>
          </w:p>
        </w:tc>
      </w:tr>
      <w:tr w:rsidR="006431D7" w:rsidTr="00501507">
        <w:tc>
          <w:tcPr>
            <w:tcW w:w="456" w:type="dxa"/>
            <w:tcBorders>
              <w:top w:val="single" w:sz="4" w:space="0" w:color="000000"/>
              <w:left w:val="single" w:sz="4" w:space="0" w:color="000000"/>
              <w:bottom w:val="single" w:sz="4" w:space="0" w:color="000000"/>
              <w:right w:val="single" w:sz="4" w:space="0" w:color="000000"/>
            </w:tcBorders>
          </w:tcPr>
          <w:p w:rsidR="006431D7" w:rsidRDefault="006431D7">
            <w:pPr>
              <w:jc w:val="both"/>
            </w:pPr>
            <w:r>
              <w:t>4</w:t>
            </w:r>
          </w:p>
        </w:tc>
        <w:tc>
          <w:tcPr>
            <w:tcW w:w="6631" w:type="dxa"/>
            <w:tcBorders>
              <w:top w:val="single" w:sz="4" w:space="0" w:color="000000"/>
              <w:left w:val="single" w:sz="4" w:space="0" w:color="000000"/>
              <w:bottom w:val="single" w:sz="4" w:space="0" w:color="000000"/>
              <w:right w:val="single" w:sz="4" w:space="0" w:color="000000"/>
            </w:tcBorders>
          </w:tcPr>
          <w:p w:rsidR="006431D7" w:rsidRDefault="006431D7">
            <w:pPr>
              <w:jc w:val="both"/>
            </w:pPr>
            <w:r>
              <w:t xml:space="preserve">Захворювання кон’юнктиви. </w:t>
            </w:r>
          </w:p>
        </w:tc>
        <w:tc>
          <w:tcPr>
            <w:tcW w:w="2835" w:type="dxa"/>
            <w:tcBorders>
              <w:top w:val="single" w:sz="4" w:space="0" w:color="000000"/>
              <w:left w:val="single" w:sz="4" w:space="0" w:color="000000"/>
              <w:bottom w:val="single" w:sz="4" w:space="0" w:color="000000"/>
              <w:right w:val="single" w:sz="4" w:space="0" w:color="000000"/>
            </w:tcBorders>
          </w:tcPr>
          <w:p w:rsidR="006431D7" w:rsidRDefault="006431D7">
            <w:pPr>
              <w:jc w:val="center"/>
            </w:pPr>
            <w:r>
              <w:t>3</w:t>
            </w:r>
          </w:p>
        </w:tc>
      </w:tr>
      <w:tr w:rsidR="006431D7" w:rsidTr="00501507">
        <w:tc>
          <w:tcPr>
            <w:tcW w:w="456" w:type="dxa"/>
            <w:tcBorders>
              <w:top w:val="single" w:sz="4" w:space="0" w:color="000000"/>
              <w:left w:val="single" w:sz="4" w:space="0" w:color="000000"/>
              <w:bottom w:val="single" w:sz="4" w:space="0" w:color="000000"/>
              <w:right w:val="single" w:sz="4" w:space="0" w:color="000000"/>
            </w:tcBorders>
          </w:tcPr>
          <w:p w:rsidR="006431D7" w:rsidRDefault="006431D7">
            <w:pPr>
              <w:jc w:val="both"/>
            </w:pPr>
            <w:r>
              <w:t>5</w:t>
            </w:r>
          </w:p>
        </w:tc>
        <w:tc>
          <w:tcPr>
            <w:tcW w:w="6631" w:type="dxa"/>
            <w:tcBorders>
              <w:top w:val="single" w:sz="4" w:space="0" w:color="000000"/>
              <w:left w:val="single" w:sz="4" w:space="0" w:color="000000"/>
              <w:bottom w:val="single" w:sz="4" w:space="0" w:color="000000"/>
              <w:right w:val="single" w:sz="4" w:space="0" w:color="000000"/>
            </w:tcBorders>
          </w:tcPr>
          <w:p w:rsidR="006431D7" w:rsidRDefault="006431D7">
            <w:pPr>
              <w:jc w:val="both"/>
            </w:pPr>
            <w:r>
              <w:t xml:space="preserve">Захворювання  рогівки,склери. </w:t>
            </w:r>
          </w:p>
        </w:tc>
        <w:tc>
          <w:tcPr>
            <w:tcW w:w="2835" w:type="dxa"/>
            <w:tcBorders>
              <w:top w:val="single" w:sz="4" w:space="0" w:color="000000"/>
              <w:left w:val="single" w:sz="4" w:space="0" w:color="000000"/>
              <w:bottom w:val="single" w:sz="4" w:space="0" w:color="000000"/>
              <w:right w:val="single" w:sz="4" w:space="0" w:color="000000"/>
            </w:tcBorders>
          </w:tcPr>
          <w:p w:rsidR="006431D7" w:rsidRDefault="006431D7">
            <w:pPr>
              <w:jc w:val="center"/>
            </w:pPr>
            <w:r>
              <w:t>3</w:t>
            </w:r>
          </w:p>
        </w:tc>
      </w:tr>
      <w:tr w:rsidR="006431D7" w:rsidTr="00501507">
        <w:tc>
          <w:tcPr>
            <w:tcW w:w="456" w:type="dxa"/>
            <w:tcBorders>
              <w:top w:val="single" w:sz="4" w:space="0" w:color="000000"/>
              <w:left w:val="single" w:sz="4" w:space="0" w:color="000000"/>
              <w:bottom w:val="single" w:sz="4" w:space="0" w:color="000000"/>
              <w:right w:val="single" w:sz="4" w:space="0" w:color="000000"/>
            </w:tcBorders>
          </w:tcPr>
          <w:p w:rsidR="006431D7" w:rsidRDefault="006431D7">
            <w:pPr>
              <w:jc w:val="both"/>
            </w:pPr>
            <w:r>
              <w:t>6</w:t>
            </w:r>
          </w:p>
        </w:tc>
        <w:tc>
          <w:tcPr>
            <w:tcW w:w="6631" w:type="dxa"/>
            <w:tcBorders>
              <w:top w:val="single" w:sz="4" w:space="0" w:color="000000"/>
              <w:left w:val="single" w:sz="4" w:space="0" w:color="000000"/>
              <w:bottom w:val="single" w:sz="4" w:space="0" w:color="000000"/>
              <w:right w:val="single" w:sz="4" w:space="0" w:color="000000"/>
            </w:tcBorders>
          </w:tcPr>
          <w:p w:rsidR="006431D7" w:rsidRDefault="006431D7">
            <w:pPr>
              <w:jc w:val="both"/>
            </w:pPr>
            <w:r>
              <w:t>Захворювання судинної оболонки</w:t>
            </w:r>
          </w:p>
        </w:tc>
        <w:tc>
          <w:tcPr>
            <w:tcW w:w="2835" w:type="dxa"/>
            <w:tcBorders>
              <w:top w:val="single" w:sz="4" w:space="0" w:color="000000"/>
              <w:left w:val="single" w:sz="4" w:space="0" w:color="000000"/>
              <w:bottom w:val="single" w:sz="4" w:space="0" w:color="000000"/>
              <w:right w:val="single" w:sz="4" w:space="0" w:color="000000"/>
            </w:tcBorders>
          </w:tcPr>
          <w:p w:rsidR="006431D7" w:rsidRDefault="006431D7">
            <w:pPr>
              <w:jc w:val="center"/>
            </w:pPr>
            <w:r>
              <w:t>3</w:t>
            </w:r>
          </w:p>
        </w:tc>
      </w:tr>
      <w:tr w:rsidR="006431D7" w:rsidTr="00501507">
        <w:tc>
          <w:tcPr>
            <w:tcW w:w="456" w:type="dxa"/>
            <w:tcBorders>
              <w:top w:val="single" w:sz="4" w:space="0" w:color="000000"/>
              <w:left w:val="single" w:sz="4" w:space="0" w:color="000000"/>
              <w:bottom w:val="single" w:sz="4" w:space="0" w:color="000000"/>
              <w:right w:val="single" w:sz="4" w:space="0" w:color="000000"/>
            </w:tcBorders>
          </w:tcPr>
          <w:p w:rsidR="006431D7" w:rsidRDefault="006431D7">
            <w:pPr>
              <w:jc w:val="both"/>
            </w:pPr>
            <w:r>
              <w:t>7</w:t>
            </w:r>
          </w:p>
        </w:tc>
        <w:tc>
          <w:tcPr>
            <w:tcW w:w="6631" w:type="dxa"/>
            <w:tcBorders>
              <w:top w:val="single" w:sz="4" w:space="0" w:color="000000"/>
              <w:left w:val="single" w:sz="4" w:space="0" w:color="000000"/>
              <w:bottom w:val="single" w:sz="4" w:space="0" w:color="000000"/>
              <w:right w:val="single" w:sz="4" w:space="0" w:color="000000"/>
            </w:tcBorders>
          </w:tcPr>
          <w:p w:rsidR="006431D7" w:rsidRDefault="006431D7">
            <w:pPr>
              <w:jc w:val="both"/>
            </w:pPr>
            <w:r>
              <w:t>Захворювання кришталика.</w:t>
            </w:r>
          </w:p>
        </w:tc>
        <w:tc>
          <w:tcPr>
            <w:tcW w:w="2835" w:type="dxa"/>
            <w:tcBorders>
              <w:top w:val="single" w:sz="4" w:space="0" w:color="000000"/>
              <w:left w:val="single" w:sz="4" w:space="0" w:color="000000"/>
              <w:bottom w:val="single" w:sz="4" w:space="0" w:color="000000"/>
              <w:right w:val="single" w:sz="4" w:space="0" w:color="000000"/>
            </w:tcBorders>
          </w:tcPr>
          <w:p w:rsidR="006431D7" w:rsidRDefault="006431D7">
            <w:pPr>
              <w:jc w:val="center"/>
            </w:pPr>
            <w:r>
              <w:t>3</w:t>
            </w:r>
          </w:p>
        </w:tc>
      </w:tr>
      <w:tr w:rsidR="006431D7" w:rsidTr="00501507">
        <w:tc>
          <w:tcPr>
            <w:tcW w:w="456" w:type="dxa"/>
            <w:tcBorders>
              <w:top w:val="single" w:sz="4" w:space="0" w:color="000000"/>
              <w:left w:val="single" w:sz="4" w:space="0" w:color="000000"/>
              <w:bottom w:val="single" w:sz="4" w:space="0" w:color="000000"/>
              <w:right w:val="single" w:sz="4" w:space="0" w:color="000000"/>
            </w:tcBorders>
          </w:tcPr>
          <w:p w:rsidR="006431D7" w:rsidRDefault="006431D7">
            <w:pPr>
              <w:jc w:val="both"/>
            </w:pPr>
            <w:r>
              <w:t>8</w:t>
            </w:r>
          </w:p>
        </w:tc>
        <w:tc>
          <w:tcPr>
            <w:tcW w:w="6631" w:type="dxa"/>
            <w:tcBorders>
              <w:top w:val="single" w:sz="4" w:space="0" w:color="000000"/>
              <w:left w:val="single" w:sz="4" w:space="0" w:color="000000"/>
              <w:bottom w:val="single" w:sz="4" w:space="0" w:color="000000"/>
              <w:right w:val="single" w:sz="4" w:space="0" w:color="000000"/>
            </w:tcBorders>
          </w:tcPr>
          <w:p w:rsidR="006431D7" w:rsidRDefault="006431D7">
            <w:pPr>
              <w:jc w:val="both"/>
            </w:pPr>
            <w:r>
              <w:t>Глаукома.</w:t>
            </w:r>
          </w:p>
        </w:tc>
        <w:tc>
          <w:tcPr>
            <w:tcW w:w="2835" w:type="dxa"/>
            <w:tcBorders>
              <w:top w:val="single" w:sz="4" w:space="0" w:color="000000"/>
              <w:left w:val="single" w:sz="4" w:space="0" w:color="000000"/>
              <w:bottom w:val="single" w:sz="4" w:space="0" w:color="000000"/>
              <w:right w:val="single" w:sz="4" w:space="0" w:color="000000"/>
            </w:tcBorders>
          </w:tcPr>
          <w:p w:rsidR="006431D7" w:rsidRDefault="006431D7">
            <w:pPr>
              <w:jc w:val="center"/>
            </w:pPr>
            <w:r>
              <w:t>3</w:t>
            </w:r>
          </w:p>
        </w:tc>
      </w:tr>
      <w:tr w:rsidR="006431D7" w:rsidTr="00501507">
        <w:tc>
          <w:tcPr>
            <w:tcW w:w="456" w:type="dxa"/>
            <w:tcBorders>
              <w:top w:val="single" w:sz="4" w:space="0" w:color="000000"/>
              <w:left w:val="single" w:sz="4" w:space="0" w:color="000000"/>
              <w:bottom w:val="single" w:sz="4" w:space="0" w:color="000000"/>
              <w:right w:val="single" w:sz="4" w:space="0" w:color="000000"/>
            </w:tcBorders>
          </w:tcPr>
          <w:p w:rsidR="006431D7" w:rsidRDefault="006431D7">
            <w:pPr>
              <w:jc w:val="both"/>
            </w:pPr>
            <w:r>
              <w:t>9</w:t>
            </w:r>
          </w:p>
        </w:tc>
        <w:tc>
          <w:tcPr>
            <w:tcW w:w="6631" w:type="dxa"/>
            <w:tcBorders>
              <w:top w:val="single" w:sz="4" w:space="0" w:color="000000"/>
              <w:left w:val="single" w:sz="4" w:space="0" w:color="000000"/>
              <w:bottom w:val="single" w:sz="4" w:space="0" w:color="000000"/>
              <w:right w:val="single" w:sz="4" w:space="0" w:color="000000"/>
            </w:tcBorders>
          </w:tcPr>
          <w:p w:rsidR="006431D7" w:rsidRDefault="006431D7">
            <w:pPr>
              <w:jc w:val="both"/>
            </w:pPr>
            <w:r>
              <w:t>Захворювання сітківки, зорового нерва</w:t>
            </w:r>
          </w:p>
        </w:tc>
        <w:tc>
          <w:tcPr>
            <w:tcW w:w="2835" w:type="dxa"/>
            <w:tcBorders>
              <w:top w:val="single" w:sz="4" w:space="0" w:color="000000"/>
              <w:left w:val="single" w:sz="4" w:space="0" w:color="000000"/>
              <w:bottom w:val="single" w:sz="4" w:space="0" w:color="000000"/>
              <w:right w:val="single" w:sz="4" w:space="0" w:color="000000"/>
            </w:tcBorders>
          </w:tcPr>
          <w:p w:rsidR="006431D7" w:rsidRDefault="006431D7">
            <w:pPr>
              <w:jc w:val="center"/>
            </w:pPr>
            <w:r>
              <w:t>3</w:t>
            </w:r>
          </w:p>
        </w:tc>
      </w:tr>
      <w:tr w:rsidR="006431D7" w:rsidTr="00501507">
        <w:trPr>
          <w:trHeight w:val="550"/>
        </w:trPr>
        <w:tc>
          <w:tcPr>
            <w:tcW w:w="9922" w:type="dxa"/>
            <w:gridSpan w:val="3"/>
            <w:tcBorders>
              <w:top w:val="single" w:sz="4" w:space="0" w:color="000000"/>
              <w:left w:val="single" w:sz="4" w:space="0" w:color="000000"/>
              <w:bottom w:val="single" w:sz="4" w:space="0" w:color="000000"/>
              <w:right w:val="single" w:sz="4" w:space="0" w:color="000000"/>
            </w:tcBorders>
          </w:tcPr>
          <w:p w:rsidR="006431D7" w:rsidRDefault="006431D7">
            <w:pPr>
              <w:pStyle w:val="Heading1"/>
              <w:rPr>
                <w:b/>
                <w:sz w:val="24"/>
                <w:lang w:val="ru-RU"/>
              </w:rPr>
            </w:pPr>
          </w:p>
          <w:p w:rsidR="006431D7" w:rsidRDefault="006431D7">
            <w:pPr>
              <w:pStyle w:val="Heading1"/>
              <w:rPr>
                <w:b/>
                <w:sz w:val="24"/>
                <w:lang w:val="ru-RU"/>
              </w:rPr>
            </w:pPr>
            <w:r>
              <w:rPr>
                <w:b/>
                <w:sz w:val="24"/>
                <w:lang w:val="ru-RU"/>
              </w:rPr>
              <w:t>Змістовий модуль 3</w:t>
            </w:r>
          </w:p>
          <w:p w:rsidR="006431D7" w:rsidRDefault="006431D7"/>
        </w:tc>
      </w:tr>
      <w:tr w:rsidR="006431D7" w:rsidTr="00501507">
        <w:tc>
          <w:tcPr>
            <w:tcW w:w="456" w:type="dxa"/>
            <w:tcBorders>
              <w:top w:val="single" w:sz="4" w:space="0" w:color="000000"/>
              <w:left w:val="single" w:sz="4" w:space="0" w:color="000000"/>
              <w:bottom w:val="single" w:sz="4" w:space="0" w:color="000000"/>
              <w:right w:val="single" w:sz="4" w:space="0" w:color="000000"/>
            </w:tcBorders>
          </w:tcPr>
          <w:p w:rsidR="006431D7" w:rsidRDefault="006431D7">
            <w:pPr>
              <w:jc w:val="both"/>
            </w:pPr>
            <w:r>
              <w:t>10</w:t>
            </w:r>
          </w:p>
        </w:tc>
        <w:tc>
          <w:tcPr>
            <w:tcW w:w="6631" w:type="dxa"/>
            <w:tcBorders>
              <w:top w:val="single" w:sz="4" w:space="0" w:color="000000"/>
              <w:left w:val="single" w:sz="4" w:space="0" w:color="000000"/>
              <w:bottom w:val="single" w:sz="4" w:space="0" w:color="000000"/>
              <w:right w:val="single" w:sz="4" w:space="0" w:color="000000"/>
            </w:tcBorders>
          </w:tcPr>
          <w:p w:rsidR="006431D7" w:rsidRDefault="006431D7">
            <w:pPr>
              <w:jc w:val="both"/>
            </w:pPr>
            <w:r>
              <w:t>Пошкодження органу зору.  Невідкладна допомога. Курація.</w:t>
            </w:r>
          </w:p>
        </w:tc>
        <w:tc>
          <w:tcPr>
            <w:tcW w:w="2835" w:type="dxa"/>
            <w:tcBorders>
              <w:top w:val="single" w:sz="4" w:space="0" w:color="000000"/>
              <w:left w:val="single" w:sz="4" w:space="0" w:color="000000"/>
              <w:bottom w:val="single" w:sz="4" w:space="0" w:color="000000"/>
              <w:right w:val="single" w:sz="4" w:space="0" w:color="000000"/>
            </w:tcBorders>
          </w:tcPr>
          <w:p w:rsidR="006431D7" w:rsidRDefault="006431D7">
            <w:pPr>
              <w:jc w:val="center"/>
            </w:pPr>
            <w:r>
              <w:t>3</w:t>
            </w:r>
          </w:p>
        </w:tc>
      </w:tr>
      <w:tr w:rsidR="006431D7" w:rsidTr="00501507">
        <w:tc>
          <w:tcPr>
            <w:tcW w:w="456" w:type="dxa"/>
            <w:tcBorders>
              <w:top w:val="single" w:sz="4" w:space="0" w:color="000000"/>
              <w:left w:val="single" w:sz="4" w:space="0" w:color="000000"/>
              <w:bottom w:val="single" w:sz="4" w:space="0" w:color="000000"/>
              <w:right w:val="single" w:sz="4" w:space="0" w:color="000000"/>
            </w:tcBorders>
          </w:tcPr>
          <w:p w:rsidR="006431D7" w:rsidRDefault="006431D7">
            <w:pPr>
              <w:jc w:val="both"/>
            </w:pPr>
            <w:r>
              <w:t>11</w:t>
            </w:r>
          </w:p>
        </w:tc>
        <w:tc>
          <w:tcPr>
            <w:tcW w:w="6631" w:type="dxa"/>
            <w:tcBorders>
              <w:top w:val="single" w:sz="4" w:space="0" w:color="000000"/>
              <w:left w:val="single" w:sz="4" w:space="0" w:color="000000"/>
              <w:bottom w:val="single" w:sz="4" w:space="0" w:color="000000"/>
              <w:right w:val="single" w:sz="4" w:space="0" w:color="000000"/>
            </w:tcBorders>
          </w:tcPr>
          <w:p w:rsidR="006431D7" w:rsidRDefault="006431D7">
            <w:pPr>
              <w:jc w:val="both"/>
            </w:pPr>
            <w:r>
              <w:t xml:space="preserve">Невідкладні стани в офтальмології (гостра непрохідність центральної вени сітківки та ії гілок, емболія центральної артерії сітківки, відшарування сітківки, флегмона орбіти). </w:t>
            </w:r>
          </w:p>
        </w:tc>
        <w:tc>
          <w:tcPr>
            <w:tcW w:w="2835" w:type="dxa"/>
            <w:tcBorders>
              <w:top w:val="single" w:sz="4" w:space="0" w:color="000000"/>
              <w:left w:val="single" w:sz="4" w:space="0" w:color="000000"/>
              <w:bottom w:val="single" w:sz="4" w:space="0" w:color="000000"/>
              <w:right w:val="single" w:sz="4" w:space="0" w:color="000000"/>
            </w:tcBorders>
          </w:tcPr>
          <w:p w:rsidR="006431D7" w:rsidRDefault="006431D7">
            <w:pPr>
              <w:jc w:val="center"/>
            </w:pPr>
            <w:r>
              <w:t>3</w:t>
            </w:r>
          </w:p>
        </w:tc>
      </w:tr>
      <w:tr w:rsidR="006431D7" w:rsidTr="00501507">
        <w:tc>
          <w:tcPr>
            <w:tcW w:w="456" w:type="dxa"/>
            <w:tcBorders>
              <w:top w:val="single" w:sz="4" w:space="0" w:color="000000"/>
              <w:left w:val="single" w:sz="4" w:space="0" w:color="000000"/>
              <w:bottom w:val="single" w:sz="4" w:space="0" w:color="000000"/>
              <w:right w:val="single" w:sz="4" w:space="0" w:color="000000"/>
            </w:tcBorders>
          </w:tcPr>
          <w:p w:rsidR="006431D7" w:rsidRDefault="006431D7">
            <w:pPr>
              <w:jc w:val="both"/>
            </w:pPr>
            <w:r>
              <w:t>12</w:t>
            </w:r>
          </w:p>
        </w:tc>
        <w:tc>
          <w:tcPr>
            <w:tcW w:w="6631" w:type="dxa"/>
            <w:tcBorders>
              <w:top w:val="single" w:sz="4" w:space="0" w:color="000000"/>
              <w:left w:val="single" w:sz="4" w:space="0" w:color="000000"/>
              <w:bottom w:val="single" w:sz="4" w:space="0" w:color="000000"/>
              <w:right w:val="single" w:sz="4" w:space="0" w:color="000000"/>
            </w:tcBorders>
          </w:tcPr>
          <w:p w:rsidR="006431D7" w:rsidRDefault="006431D7">
            <w:pPr>
              <w:jc w:val="both"/>
            </w:pPr>
            <w:r>
              <w:t>Зміни органу зору при загальних захворюваннях.</w:t>
            </w:r>
          </w:p>
          <w:p w:rsidR="006431D7" w:rsidRDefault="006431D7">
            <w:pPr>
              <w:jc w:val="both"/>
            </w:pPr>
          </w:p>
        </w:tc>
        <w:tc>
          <w:tcPr>
            <w:tcW w:w="2835" w:type="dxa"/>
            <w:tcBorders>
              <w:top w:val="single" w:sz="4" w:space="0" w:color="000000"/>
              <w:left w:val="single" w:sz="4" w:space="0" w:color="000000"/>
              <w:bottom w:val="single" w:sz="4" w:space="0" w:color="000000"/>
              <w:right w:val="single" w:sz="4" w:space="0" w:color="000000"/>
            </w:tcBorders>
          </w:tcPr>
          <w:p w:rsidR="006431D7" w:rsidRDefault="006431D7">
            <w:pPr>
              <w:jc w:val="center"/>
            </w:pPr>
            <w:r>
              <w:t>3</w:t>
            </w:r>
          </w:p>
        </w:tc>
      </w:tr>
      <w:tr w:rsidR="006431D7" w:rsidTr="00501507">
        <w:tc>
          <w:tcPr>
            <w:tcW w:w="456" w:type="dxa"/>
            <w:tcBorders>
              <w:top w:val="single" w:sz="4" w:space="0" w:color="000000"/>
              <w:left w:val="single" w:sz="4" w:space="0" w:color="000000"/>
              <w:bottom w:val="single" w:sz="4" w:space="0" w:color="000000"/>
              <w:right w:val="single" w:sz="4" w:space="0" w:color="000000"/>
            </w:tcBorders>
          </w:tcPr>
          <w:p w:rsidR="006431D7" w:rsidRDefault="006431D7">
            <w:pPr>
              <w:jc w:val="both"/>
            </w:pPr>
            <w:r>
              <w:t>13</w:t>
            </w:r>
          </w:p>
        </w:tc>
        <w:tc>
          <w:tcPr>
            <w:tcW w:w="6631" w:type="dxa"/>
            <w:tcBorders>
              <w:top w:val="single" w:sz="4" w:space="0" w:color="000000"/>
              <w:left w:val="single" w:sz="4" w:space="0" w:color="000000"/>
              <w:bottom w:val="single" w:sz="4" w:space="0" w:color="000000"/>
              <w:right w:val="single" w:sz="4" w:space="0" w:color="000000"/>
            </w:tcBorders>
          </w:tcPr>
          <w:p w:rsidR="006431D7" w:rsidRDefault="006431D7">
            <w:pPr>
              <w:jc w:val="both"/>
            </w:pPr>
            <w:r>
              <w:t>Косоокість.</w:t>
            </w:r>
          </w:p>
          <w:p w:rsidR="006431D7" w:rsidRDefault="006431D7">
            <w:pPr>
              <w:jc w:val="both"/>
            </w:pPr>
            <w:r>
              <w:t>Захист історії хвороби</w:t>
            </w:r>
          </w:p>
        </w:tc>
        <w:tc>
          <w:tcPr>
            <w:tcW w:w="2835" w:type="dxa"/>
            <w:tcBorders>
              <w:top w:val="single" w:sz="4" w:space="0" w:color="000000"/>
              <w:left w:val="single" w:sz="4" w:space="0" w:color="000000"/>
              <w:bottom w:val="single" w:sz="4" w:space="0" w:color="000000"/>
              <w:right w:val="single" w:sz="4" w:space="0" w:color="000000"/>
            </w:tcBorders>
          </w:tcPr>
          <w:p w:rsidR="006431D7" w:rsidRDefault="006431D7">
            <w:pPr>
              <w:jc w:val="center"/>
            </w:pPr>
            <w:r>
              <w:t>2</w:t>
            </w:r>
          </w:p>
        </w:tc>
      </w:tr>
      <w:tr w:rsidR="006431D7" w:rsidTr="00501507">
        <w:tc>
          <w:tcPr>
            <w:tcW w:w="456" w:type="dxa"/>
            <w:tcBorders>
              <w:top w:val="single" w:sz="4" w:space="0" w:color="000000"/>
              <w:left w:val="single" w:sz="4" w:space="0" w:color="000000"/>
              <w:bottom w:val="single" w:sz="4" w:space="0" w:color="000000"/>
              <w:right w:val="single" w:sz="4" w:space="0" w:color="000000"/>
            </w:tcBorders>
          </w:tcPr>
          <w:p w:rsidR="006431D7" w:rsidRDefault="006431D7">
            <w:pPr>
              <w:jc w:val="both"/>
            </w:pPr>
            <w:r>
              <w:t>14</w:t>
            </w:r>
          </w:p>
        </w:tc>
        <w:tc>
          <w:tcPr>
            <w:tcW w:w="6631" w:type="dxa"/>
            <w:tcBorders>
              <w:top w:val="single" w:sz="4" w:space="0" w:color="000000"/>
              <w:left w:val="single" w:sz="4" w:space="0" w:color="000000"/>
              <w:bottom w:val="single" w:sz="4" w:space="0" w:color="000000"/>
              <w:right w:val="single" w:sz="4" w:space="0" w:color="000000"/>
            </w:tcBorders>
          </w:tcPr>
          <w:p w:rsidR="006431D7" w:rsidRDefault="006431D7">
            <w:pPr>
              <w:jc w:val="both"/>
            </w:pPr>
            <w:r>
              <w:t>Підсумковий модульний контроль (контроль теоретичної підготовки-1, контроль практичної підготовки -1)</w:t>
            </w:r>
          </w:p>
          <w:p w:rsidR="006431D7" w:rsidRDefault="006431D7">
            <w:pPr>
              <w:jc w:val="both"/>
            </w:pPr>
          </w:p>
        </w:tc>
        <w:tc>
          <w:tcPr>
            <w:tcW w:w="2835" w:type="dxa"/>
            <w:tcBorders>
              <w:top w:val="single" w:sz="4" w:space="0" w:color="000000"/>
              <w:left w:val="single" w:sz="4" w:space="0" w:color="000000"/>
              <w:bottom w:val="single" w:sz="4" w:space="0" w:color="000000"/>
              <w:right w:val="single" w:sz="4" w:space="0" w:color="000000"/>
            </w:tcBorders>
          </w:tcPr>
          <w:p w:rsidR="006431D7" w:rsidRDefault="006431D7">
            <w:pPr>
              <w:jc w:val="center"/>
            </w:pPr>
            <w:r>
              <w:t>2</w:t>
            </w:r>
          </w:p>
        </w:tc>
      </w:tr>
      <w:tr w:rsidR="006431D7" w:rsidTr="00501507">
        <w:tc>
          <w:tcPr>
            <w:tcW w:w="456" w:type="dxa"/>
            <w:tcBorders>
              <w:top w:val="single" w:sz="4" w:space="0" w:color="000000"/>
              <w:left w:val="single" w:sz="4" w:space="0" w:color="000000"/>
              <w:bottom w:val="single" w:sz="4" w:space="0" w:color="000000"/>
              <w:right w:val="single" w:sz="4" w:space="0" w:color="000000"/>
            </w:tcBorders>
          </w:tcPr>
          <w:p w:rsidR="006431D7" w:rsidRDefault="006431D7">
            <w:pPr>
              <w:jc w:val="both"/>
            </w:pPr>
          </w:p>
        </w:tc>
        <w:tc>
          <w:tcPr>
            <w:tcW w:w="6631" w:type="dxa"/>
            <w:tcBorders>
              <w:top w:val="single" w:sz="4" w:space="0" w:color="000000"/>
              <w:left w:val="single" w:sz="4" w:space="0" w:color="000000"/>
              <w:bottom w:val="single" w:sz="4" w:space="0" w:color="000000"/>
              <w:right w:val="single" w:sz="4" w:space="0" w:color="000000"/>
            </w:tcBorders>
          </w:tcPr>
          <w:p w:rsidR="006431D7" w:rsidRDefault="006431D7">
            <w:pPr>
              <w:jc w:val="both"/>
            </w:pPr>
            <w:r>
              <w:t>Разом</w:t>
            </w:r>
          </w:p>
        </w:tc>
        <w:tc>
          <w:tcPr>
            <w:tcW w:w="2835" w:type="dxa"/>
            <w:tcBorders>
              <w:top w:val="single" w:sz="4" w:space="0" w:color="000000"/>
              <w:left w:val="single" w:sz="4" w:space="0" w:color="000000"/>
              <w:bottom w:val="single" w:sz="4" w:space="0" w:color="000000"/>
              <w:right w:val="single" w:sz="4" w:space="0" w:color="000000"/>
            </w:tcBorders>
          </w:tcPr>
          <w:p w:rsidR="006431D7" w:rsidRDefault="006431D7">
            <w:pPr>
              <w:jc w:val="center"/>
            </w:pPr>
            <w:r>
              <w:t>40</w:t>
            </w:r>
          </w:p>
        </w:tc>
      </w:tr>
    </w:tbl>
    <w:p w:rsidR="006431D7" w:rsidRDefault="006431D7">
      <w:pPr>
        <w:jc w:val="center"/>
        <w:rPr>
          <w:b/>
        </w:rPr>
      </w:pPr>
    </w:p>
    <w:p w:rsidR="006431D7" w:rsidRDefault="006431D7">
      <w:pPr>
        <w:widowControl w:val="0"/>
        <w:ind w:left="142"/>
      </w:pPr>
    </w:p>
    <w:p w:rsidR="006431D7" w:rsidRDefault="006431D7">
      <w:pPr>
        <w:jc w:val="center"/>
        <w:rPr>
          <w:b/>
        </w:rPr>
      </w:pPr>
      <w:r>
        <w:rPr>
          <w:b/>
        </w:rPr>
        <w:t>7. Теми лабораторних занять</w:t>
      </w:r>
    </w:p>
    <w:p w:rsidR="006431D7" w:rsidRDefault="006431D7" w:rsidP="00747C01">
      <w:pPr>
        <w:pStyle w:val="ListParagraph"/>
        <w:ind w:left="900"/>
      </w:pPr>
      <w:r w:rsidRPr="004F1952">
        <w:t xml:space="preserve">Проведення </w:t>
      </w:r>
      <w:r>
        <w:t>лабораторних</w:t>
      </w:r>
      <w:r w:rsidRPr="004F1952">
        <w:t xml:space="preserve"> занять не передбачено навчальним планом</w:t>
      </w:r>
    </w:p>
    <w:p w:rsidR="006431D7" w:rsidRPr="004F1952" w:rsidRDefault="006431D7" w:rsidP="00747C01">
      <w:pPr>
        <w:pStyle w:val="ListParagraph"/>
        <w:ind w:left="900"/>
      </w:pPr>
    </w:p>
    <w:p w:rsidR="006431D7" w:rsidRDefault="006431D7">
      <w:pPr>
        <w:jc w:val="center"/>
        <w:rPr>
          <w:b/>
        </w:rPr>
      </w:pPr>
    </w:p>
    <w:p w:rsidR="006431D7" w:rsidRDefault="006431D7">
      <w:pPr>
        <w:jc w:val="center"/>
        <w:rPr>
          <w:b/>
        </w:rPr>
      </w:pPr>
      <w:r>
        <w:rPr>
          <w:b/>
        </w:rPr>
        <w:t>8. Самостійна робота</w:t>
      </w:r>
    </w:p>
    <w:tbl>
      <w:tblPr>
        <w:tblW w:w="9922" w:type="dxa"/>
        <w:tblInd w:w="392" w:type="dxa"/>
        <w:tblLook w:val="0000"/>
      </w:tblPr>
      <w:tblGrid>
        <w:gridCol w:w="694"/>
        <w:gridCol w:w="3916"/>
        <w:gridCol w:w="2340"/>
        <w:gridCol w:w="189"/>
        <w:gridCol w:w="2783"/>
      </w:tblGrid>
      <w:tr w:rsidR="006431D7" w:rsidTr="00501507">
        <w:tc>
          <w:tcPr>
            <w:tcW w:w="533" w:type="dxa"/>
            <w:tcBorders>
              <w:top w:val="single" w:sz="4" w:space="0" w:color="000000"/>
              <w:left w:val="single" w:sz="4" w:space="0" w:color="000000"/>
              <w:bottom w:val="single" w:sz="4" w:space="0" w:color="000000"/>
              <w:right w:val="single" w:sz="4" w:space="0" w:color="000000"/>
            </w:tcBorders>
          </w:tcPr>
          <w:p w:rsidR="006431D7" w:rsidRDefault="006431D7">
            <w:r>
              <w:t>№.п.</w:t>
            </w:r>
          </w:p>
        </w:tc>
        <w:tc>
          <w:tcPr>
            <w:tcW w:w="3967" w:type="dxa"/>
            <w:tcBorders>
              <w:top w:val="single" w:sz="4" w:space="0" w:color="000000"/>
              <w:left w:val="single" w:sz="4" w:space="0" w:color="000000"/>
              <w:bottom w:val="single" w:sz="4" w:space="0" w:color="000000"/>
              <w:right w:val="single" w:sz="4" w:space="0" w:color="000000"/>
            </w:tcBorders>
          </w:tcPr>
          <w:p w:rsidR="006431D7" w:rsidRDefault="006431D7">
            <w:r>
              <w:t>Тема</w:t>
            </w:r>
          </w:p>
        </w:tc>
        <w:tc>
          <w:tcPr>
            <w:tcW w:w="2587" w:type="dxa"/>
            <w:gridSpan w:val="2"/>
            <w:tcBorders>
              <w:top w:val="single" w:sz="4" w:space="0" w:color="000000"/>
              <w:left w:val="single" w:sz="4" w:space="0" w:color="000000"/>
              <w:bottom w:val="single" w:sz="4" w:space="0" w:color="000000"/>
              <w:right w:val="single" w:sz="4" w:space="0" w:color="000000"/>
            </w:tcBorders>
          </w:tcPr>
          <w:p w:rsidR="006431D7" w:rsidRDefault="006431D7">
            <w:pPr>
              <w:pStyle w:val="Footer"/>
              <w:tabs>
                <w:tab w:val="clear" w:pos="4677"/>
                <w:tab w:val="clear" w:pos="9355"/>
              </w:tabs>
            </w:pPr>
            <w:r>
              <w:t>Кількість годин</w:t>
            </w:r>
          </w:p>
        </w:tc>
        <w:tc>
          <w:tcPr>
            <w:tcW w:w="2835" w:type="dxa"/>
            <w:tcBorders>
              <w:top w:val="single" w:sz="4" w:space="0" w:color="000000"/>
              <w:left w:val="single" w:sz="4" w:space="0" w:color="000000"/>
              <w:bottom w:val="single" w:sz="4" w:space="0" w:color="000000"/>
              <w:right w:val="single" w:sz="4" w:space="0" w:color="000000"/>
            </w:tcBorders>
          </w:tcPr>
          <w:p w:rsidR="006431D7" w:rsidRDefault="006431D7">
            <w:pPr>
              <w:pStyle w:val="Footer"/>
              <w:tabs>
                <w:tab w:val="clear" w:pos="4677"/>
                <w:tab w:val="clear" w:pos="9355"/>
              </w:tabs>
            </w:pPr>
            <w:r>
              <w:t>Види контролю</w:t>
            </w:r>
          </w:p>
        </w:tc>
      </w:tr>
      <w:tr w:rsidR="006431D7" w:rsidTr="00501507">
        <w:tc>
          <w:tcPr>
            <w:tcW w:w="533" w:type="dxa"/>
            <w:tcBorders>
              <w:top w:val="single" w:sz="4" w:space="0" w:color="000000"/>
              <w:left w:val="single" w:sz="4" w:space="0" w:color="000000"/>
              <w:bottom w:val="single" w:sz="4" w:space="0" w:color="000000"/>
              <w:right w:val="single" w:sz="4" w:space="0" w:color="000000"/>
            </w:tcBorders>
          </w:tcPr>
          <w:p w:rsidR="006431D7" w:rsidRDefault="006431D7">
            <w:r>
              <w:t>1</w:t>
            </w:r>
          </w:p>
        </w:tc>
        <w:tc>
          <w:tcPr>
            <w:tcW w:w="3967" w:type="dxa"/>
            <w:tcBorders>
              <w:top w:val="single" w:sz="4" w:space="0" w:color="000000"/>
              <w:left w:val="single" w:sz="4" w:space="0" w:color="000000"/>
              <w:bottom w:val="single" w:sz="4" w:space="0" w:color="000000"/>
              <w:right w:val="single" w:sz="4" w:space="0" w:color="000000"/>
            </w:tcBorders>
          </w:tcPr>
          <w:p w:rsidR="006431D7" w:rsidRDefault="006431D7">
            <w:pPr>
              <w:pStyle w:val="BodyText"/>
              <w:rPr>
                <w:sz w:val="24"/>
              </w:rPr>
            </w:pPr>
            <w:r>
              <w:rPr>
                <w:sz w:val="24"/>
              </w:rPr>
              <w:t>Підготовка до практичних занять- теоретична підготовка та опрацювання практичних навичок навичок змістового модулю 1.</w:t>
            </w:r>
          </w:p>
          <w:p w:rsidR="006431D7" w:rsidRDefault="006431D7">
            <w:pPr>
              <w:numPr>
                <w:ilvl w:val="1"/>
                <w:numId w:val="3"/>
              </w:numPr>
              <w:tabs>
                <w:tab w:val="left" w:pos="1440"/>
              </w:tabs>
              <w:ind w:left="1440" w:hanging="360"/>
              <w:jc w:val="both"/>
            </w:pPr>
            <w:r>
              <w:t>Визначати  гостроту зору;</w:t>
            </w:r>
          </w:p>
          <w:p w:rsidR="006431D7" w:rsidRDefault="006431D7">
            <w:pPr>
              <w:numPr>
                <w:ilvl w:val="1"/>
                <w:numId w:val="3"/>
              </w:numPr>
              <w:tabs>
                <w:tab w:val="left" w:pos="1440"/>
              </w:tabs>
              <w:ind w:left="1440" w:hanging="360"/>
              <w:jc w:val="both"/>
            </w:pPr>
            <w:r>
              <w:t>Визначати поле  зору;</w:t>
            </w:r>
          </w:p>
          <w:p w:rsidR="006431D7" w:rsidRDefault="006431D7">
            <w:pPr>
              <w:numPr>
                <w:ilvl w:val="1"/>
                <w:numId w:val="3"/>
              </w:numPr>
              <w:tabs>
                <w:tab w:val="left" w:pos="1440"/>
              </w:tabs>
              <w:ind w:left="1440" w:hanging="360"/>
              <w:jc w:val="both"/>
            </w:pPr>
            <w:r>
              <w:t>Визначати  кольоровий зір;</w:t>
            </w:r>
          </w:p>
          <w:p w:rsidR="006431D7" w:rsidRDefault="006431D7">
            <w:pPr>
              <w:numPr>
                <w:ilvl w:val="1"/>
                <w:numId w:val="3"/>
              </w:numPr>
              <w:tabs>
                <w:tab w:val="left" w:pos="1440"/>
              </w:tabs>
              <w:ind w:left="1440" w:hanging="360"/>
              <w:jc w:val="both"/>
            </w:pPr>
            <w:r>
              <w:t>Визначати темнову адаптацію;</w:t>
            </w:r>
          </w:p>
          <w:p w:rsidR="006431D7" w:rsidRDefault="006431D7">
            <w:pPr>
              <w:numPr>
                <w:ilvl w:val="1"/>
                <w:numId w:val="3"/>
              </w:numPr>
              <w:tabs>
                <w:tab w:val="left" w:pos="1440"/>
              </w:tabs>
              <w:ind w:left="1440" w:hanging="360"/>
              <w:jc w:val="both"/>
            </w:pPr>
            <w:r>
              <w:t>Визначати клінічну рефракцію;</w:t>
            </w:r>
          </w:p>
          <w:p w:rsidR="006431D7" w:rsidRDefault="006431D7">
            <w:pPr>
              <w:numPr>
                <w:ilvl w:val="1"/>
                <w:numId w:val="3"/>
              </w:numPr>
              <w:tabs>
                <w:tab w:val="left" w:pos="1440"/>
              </w:tabs>
              <w:ind w:left="1440" w:hanging="360"/>
              <w:jc w:val="both"/>
            </w:pPr>
            <w:r>
              <w:t>Визначати акомодацію та пояснювати  зміни;</w:t>
            </w:r>
          </w:p>
          <w:p w:rsidR="006431D7" w:rsidRDefault="006431D7">
            <w:pPr>
              <w:numPr>
                <w:ilvl w:val="1"/>
                <w:numId w:val="3"/>
              </w:numPr>
              <w:tabs>
                <w:tab w:val="left" w:pos="1440"/>
              </w:tabs>
              <w:ind w:left="1440" w:hanging="360"/>
              <w:jc w:val="both"/>
            </w:pPr>
            <w:r>
              <w:t>Визначати зміни положення очних яблук в орбіті;</w:t>
            </w:r>
          </w:p>
          <w:p w:rsidR="006431D7" w:rsidRDefault="006431D7">
            <w:pPr>
              <w:numPr>
                <w:ilvl w:val="1"/>
                <w:numId w:val="3"/>
              </w:numPr>
              <w:tabs>
                <w:tab w:val="left" w:pos="1440"/>
              </w:tabs>
              <w:ind w:left="1440" w:hanging="360"/>
              <w:jc w:val="both"/>
            </w:pPr>
            <w:r>
              <w:t>Визначати сльозопродукцію</w:t>
            </w:r>
          </w:p>
          <w:p w:rsidR="006431D7" w:rsidRDefault="006431D7">
            <w:pPr>
              <w:numPr>
                <w:ilvl w:val="1"/>
                <w:numId w:val="3"/>
              </w:numPr>
              <w:tabs>
                <w:tab w:val="left" w:pos="1440"/>
              </w:tabs>
              <w:ind w:left="1440" w:hanging="360"/>
              <w:jc w:val="both"/>
            </w:pPr>
            <w:r>
              <w:t xml:space="preserve">  Визначати прохідності слізних шляхів та проводити інтерпретацію змін.</w:t>
            </w:r>
          </w:p>
        </w:tc>
        <w:tc>
          <w:tcPr>
            <w:tcW w:w="2587" w:type="dxa"/>
            <w:gridSpan w:val="2"/>
            <w:tcBorders>
              <w:top w:val="single" w:sz="4" w:space="0" w:color="000000"/>
              <w:left w:val="single" w:sz="4" w:space="0" w:color="000000"/>
              <w:bottom w:val="single" w:sz="4" w:space="0" w:color="000000"/>
              <w:right w:val="single" w:sz="4" w:space="0" w:color="000000"/>
            </w:tcBorders>
          </w:tcPr>
          <w:p w:rsidR="006431D7" w:rsidRDefault="006431D7">
            <w:r>
              <w:t>10</w:t>
            </w:r>
          </w:p>
        </w:tc>
        <w:tc>
          <w:tcPr>
            <w:tcW w:w="2835" w:type="dxa"/>
            <w:tcBorders>
              <w:top w:val="single" w:sz="4" w:space="0" w:color="000000"/>
              <w:left w:val="single" w:sz="4" w:space="0" w:color="000000"/>
              <w:bottom w:val="single" w:sz="4" w:space="0" w:color="000000"/>
              <w:right w:val="single" w:sz="4" w:space="0" w:color="000000"/>
            </w:tcBorders>
          </w:tcPr>
          <w:p w:rsidR="006431D7" w:rsidRDefault="006431D7">
            <w:r>
              <w:t>Поточний контроль на практичних заняттях</w:t>
            </w:r>
          </w:p>
        </w:tc>
      </w:tr>
      <w:tr w:rsidR="006431D7" w:rsidTr="00501507">
        <w:tc>
          <w:tcPr>
            <w:tcW w:w="533" w:type="dxa"/>
            <w:tcBorders>
              <w:top w:val="single" w:sz="4" w:space="0" w:color="000000"/>
              <w:left w:val="single" w:sz="4" w:space="0" w:color="000000"/>
              <w:bottom w:val="single" w:sz="4" w:space="0" w:color="000000"/>
              <w:right w:val="single" w:sz="4" w:space="0" w:color="000000"/>
            </w:tcBorders>
          </w:tcPr>
          <w:p w:rsidR="006431D7" w:rsidRDefault="006431D7">
            <w:r>
              <w:t>2</w:t>
            </w:r>
          </w:p>
        </w:tc>
        <w:tc>
          <w:tcPr>
            <w:tcW w:w="3967" w:type="dxa"/>
            <w:tcBorders>
              <w:top w:val="single" w:sz="4" w:space="0" w:color="000000"/>
              <w:left w:val="single" w:sz="4" w:space="0" w:color="000000"/>
              <w:bottom w:val="single" w:sz="4" w:space="0" w:color="000000"/>
              <w:right w:val="single" w:sz="4" w:space="0" w:color="000000"/>
            </w:tcBorders>
          </w:tcPr>
          <w:p w:rsidR="006431D7" w:rsidRDefault="006431D7">
            <w:r>
              <w:t>Підготовка огляду наукової літератури або проведення дослідження (індивідуальна робота).</w:t>
            </w:r>
          </w:p>
          <w:p w:rsidR="006431D7" w:rsidRDefault="006431D7">
            <w:pPr>
              <w:pStyle w:val="Footer"/>
              <w:tabs>
                <w:tab w:val="clear" w:pos="4677"/>
                <w:tab w:val="clear" w:pos="9355"/>
              </w:tabs>
            </w:pPr>
          </w:p>
        </w:tc>
        <w:tc>
          <w:tcPr>
            <w:tcW w:w="2587" w:type="dxa"/>
            <w:gridSpan w:val="2"/>
            <w:tcBorders>
              <w:top w:val="single" w:sz="4" w:space="0" w:color="000000"/>
              <w:left w:val="single" w:sz="4" w:space="0" w:color="000000"/>
              <w:bottom w:val="single" w:sz="4" w:space="0" w:color="000000"/>
              <w:right w:val="single" w:sz="4" w:space="0" w:color="000000"/>
            </w:tcBorders>
          </w:tcPr>
          <w:p w:rsidR="006431D7" w:rsidRDefault="006431D7"/>
          <w:p w:rsidR="006431D7" w:rsidRDefault="006431D7"/>
          <w:p w:rsidR="006431D7" w:rsidRDefault="006431D7">
            <w:r>
              <w:t>2</w:t>
            </w:r>
          </w:p>
          <w:p w:rsidR="006431D7" w:rsidRDefault="006431D7"/>
          <w:p w:rsidR="006431D7" w:rsidRDefault="006431D7">
            <w:pPr>
              <w:pStyle w:val="Footer"/>
              <w:tabs>
                <w:tab w:val="clear" w:pos="4677"/>
                <w:tab w:val="clear" w:pos="9355"/>
              </w:tabs>
            </w:pPr>
          </w:p>
        </w:tc>
        <w:tc>
          <w:tcPr>
            <w:tcW w:w="2835" w:type="dxa"/>
            <w:tcBorders>
              <w:top w:val="single" w:sz="4" w:space="0" w:color="000000"/>
              <w:left w:val="single" w:sz="4" w:space="0" w:color="000000"/>
              <w:bottom w:val="single" w:sz="4" w:space="0" w:color="000000"/>
              <w:right w:val="single" w:sz="4" w:space="0" w:color="000000"/>
            </w:tcBorders>
          </w:tcPr>
          <w:p w:rsidR="006431D7" w:rsidRDefault="006431D7">
            <w:pPr>
              <w:pStyle w:val="Footer"/>
              <w:tabs>
                <w:tab w:val="clear" w:pos="4677"/>
                <w:tab w:val="clear" w:pos="9355"/>
              </w:tabs>
            </w:pPr>
            <w:r>
              <w:t>Поточний контроль</w:t>
            </w:r>
          </w:p>
        </w:tc>
      </w:tr>
      <w:tr w:rsidR="006431D7" w:rsidTr="00501507">
        <w:tc>
          <w:tcPr>
            <w:tcW w:w="533" w:type="dxa"/>
            <w:tcBorders>
              <w:top w:val="single" w:sz="4" w:space="0" w:color="000000"/>
              <w:left w:val="single" w:sz="4" w:space="0" w:color="000000"/>
              <w:bottom w:val="single" w:sz="4" w:space="0" w:color="000000"/>
              <w:right w:val="single" w:sz="4" w:space="0" w:color="000000"/>
            </w:tcBorders>
          </w:tcPr>
          <w:p w:rsidR="006431D7" w:rsidRDefault="006431D7">
            <w:r>
              <w:t>3</w:t>
            </w:r>
          </w:p>
        </w:tc>
        <w:tc>
          <w:tcPr>
            <w:tcW w:w="3967" w:type="dxa"/>
            <w:tcBorders>
              <w:top w:val="single" w:sz="4" w:space="0" w:color="000000"/>
              <w:left w:val="single" w:sz="4" w:space="0" w:color="000000"/>
              <w:bottom w:val="single" w:sz="4" w:space="0" w:color="000000"/>
              <w:right w:val="single" w:sz="4" w:space="0" w:color="000000"/>
            </w:tcBorders>
          </w:tcPr>
          <w:p w:rsidR="006431D7" w:rsidRDefault="006431D7">
            <w:r>
              <w:t>Теми, що виносяться для самостійного опрацювання:</w:t>
            </w:r>
          </w:p>
          <w:p w:rsidR="006431D7" w:rsidRDefault="006431D7">
            <w:r>
              <w:t>1. Історія розвитку офтальмології у 17-20 століттях</w:t>
            </w:r>
          </w:p>
          <w:p w:rsidR="006431D7" w:rsidRDefault="006431D7">
            <w:pPr>
              <w:pStyle w:val="Footer"/>
              <w:tabs>
                <w:tab w:val="clear" w:pos="4677"/>
                <w:tab w:val="clear" w:pos="9355"/>
              </w:tabs>
            </w:pPr>
            <w:r>
              <w:t>2. Анатомія, фізіологія органу зору</w:t>
            </w:r>
          </w:p>
        </w:tc>
        <w:tc>
          <w:tcPr>
            <w:tcW w:w="2587" w:type="dxa"/>
            <w:gridSpan w:val="2"/>
            <w:tcBorders>
              <w:top w:val="single" w:sz="4" w:space="0" w:color="000000"/>
              <w:left w:val="single" w:sz="4" w:space="0" w:color="000000"/>
              <w:bottom w:val="single" w:sz="4" w:space="0" w:color="000000"/>
              <w:right w:val="single" w:sz="4" w:space="0" w:color="000000"/>
            </w:tcBorders>
          </w:tcPr>
          <w:p w:rsidR="006431D7" w:rsidRDefault="006431D7">
            <w:r>
              <w:t>1</w:t>
            </w:r>
          </w:p>
          <w:p w:rsidR="006431D7" w:rsidRDefault="006431D7"/>
          <w:p w:rsidR="006431D7" w:rsidRDefault="006431D7">
            <w:r>
              <w:t>1</w:t>
            </w:r>
          </w:p>
          <w:p w:rsidR="006431D7" w:rsidRDefault="006431D7"/>
        </w:tc>
        <w:tc>
          <w:tcPr>
            <w:tcW w:w="2835" w:type="dxa"/>
            <w:tcBorders>
              <w:top w:val="single" w:sz="4" w:space="0" w:color="000000"/>
              <w:left w:val="single" w:sz="4" w:space="0" w:color="000000"/>
              <w:bottom w:val="single" w:sz="4" w:space="0" w:color="000000"/>
              <w:right w:val="single" w:sz="4" w:space="0" w:color="000000"/>
            </w:tcBorders>
          </w:tcPr>
          <w:p w:rsidR="006431D7" w:rsidRDefault="006431D7">
            <w:r>
              <w:t>Підсумковий контроль</w:t>
            </w:r>
          </w:p>
        </w:tc>
      </w:tr>
      <w:tr w:rsidR="006431D7" w:rsidTr="00501507">
        <w:trPr>
          <w:trHeight w:val="550"/>
        </w:trPr>
        <w:tc>
          <w:tcPr>
            <w:tcW w:w="9922" w:type="dxa"/>
            <w:gridSpan w:val="5"/>
            <w:tcBorders>
              <w:top w:val="single" w:sz="4" w:space="0" w:color="000000"/>
              <w:left w:val="single" w:sz="4" w:space="0" w:color="000000"/>
              <w:bottom w:val="single" w:sz="4" w:space="0" w:color="000000"/>
              <w:right w:val="single" w:sz="4" w:space="0" w:color="000000"/>
            </w:tcBorders>
          </w:tcPr>
          <w:p w:rsidR="006431D7" w:rsidRDefault="006431D7">
            <w:pPr>
              <w:pStyle w:val="Footer"/>
              <w:tabs>
                <w:tab w:val="clear" w:pos="4677"/>
                <w:tab w:val="clear" w:pos="9355"/>
                <w:tab w:val="center" w:pos="4153"/>
                <w:tab w:val="right" w:pos="8306"/>
              </w:tabs>
              <w:jc w:val="center"/>
              <w:rPr>
                <w:b/>
              </w:rPr>
            </w:pPr>
          </w:p>
          <w:p w:rsidR="006431D7" w:rsidRDefault="006431D7">
            <w:pPr>
              <w:pStyle w:val="Footer"/>
              <w:tabs>
                <w:tab w:val="clear" w:pos="4677"/>
                <w:tab w:val="clear" w:pos="9355"/>
                <w:tab w:val="center" w:pos="4153"/>
                <w:tab w:val="right" w:pos="8306"/>
              </w:tabs>
              <w:jc w:val="center"/>
              <w:rPr>
                <w:b/>
                <w:lang w:val="en-US"/>
              </w:rPr>
            </w:pPr>
          </w:p>
          <w:p w:rsidR="006431D7" w:rsidRDefault="006431D7">
            <w:pPr>
              <w:pStyle w:val="Footer"/>
              <w:tabs>
                <w:tab w:val="clear" w:pos="4677"/>
                <w:tab w:val="clear" w:pos="9355"/>
                <w:tab w:val="center" w:pos="4153"/>
                <w:tab w:val="right" w:pos="8306"/>
              </w:tabs>
              <w:jc w:val="center"/>
              <w:rPr>
                <w:b/>
              </w:rPr>
            </w:pPr>
            <w:r>
              <w:rPr>
                <w:b/>
              </w:rPr>
              <w:t>Змістовий модуль 2</w:t>
            </w:r>
          </w:p>
          <w:p w:rsidR="006431D7" w:rsidRDefault="006431D7">
            <w:pPr>
              <w:pStyle w:val="Footer"/>
              <w:tabs>
                <w:tab w:val="clear" w:pos="4677"/>
                <w:tab w:val="clear" w:pos="9355"/>
                <w:tab w:val="center" w:pos="4153"/>
                <w:tab w:val="right" w:pos="8306"/>
              </w:tabs>
              <w:jc w:val="center"/>
              <w:rPr>
                <w:b/>
              </w:rPr>
            </w:pPr>
          </w:p>
        </w:tc>
      </w:tr>
      <w:tr w:rsidR="006431D7" w:rsidTr="00501507">
        <w:tc>
          <w:tcPr>
            <w:tcW w:w="533" w:type="dxa"/>
            <w:tcBorders>
              <w:top w:val="single" w:sz="4" w:space="0" w:color="000000"/>
              <w:left w:val="single" w:sz="4" w:space="0" w:color="000000"/>
              <w:bottom w:val="single" w:sz="4" w:space="0" w:color="000000"/>
              <w:right w:val="single" w:sz="4" w:space="0" w:color="000000"/>
            </w:tcBorders>
          </w:tcPr>
          <w:p w:rsidR="006431D7" w:rsidRDefault="006431D7">
            <w:r>
              <w:t>4</w:t>
            </w:r>
          </w:p>
        </w:tc>
        <w:tc>
          <w:tcPr>
            <w:tcW w:w="3967" w:type="dxa"/>
            <w:tcBorders>
              <w:top w:val="single" w:sz="4" w:space="0" w:color="000000"/>
              <w:left w:val="single" w:sz="4" w:space="0" w:color="000000"/>
              <w:bottom w:val="single" w:sz="4" w:space="0" w:color="000000"/>
              <w:right w:val="single" w:sz="4" w:space="0" w:color="000000"/>
            </w:tcBorders>
          </w:tcPr>
          <w:p w:rsidR="006431D7" w:rsidRDefault="006431D7">
            <w:pPr>
              <w:pStyle w:val="Footer"/>
              <w:tabs>
                <w:tab w:val="clear" w:pos="4677"/>
                <w:tab w:val="clear" w:pos="9355"/>
              </w:tabs>
            </w:pPr>
            <w:r>
              <w:t>Підготовка до практичних занять- теоретична підготовка та опрацювання практичних навичок</w:t>
            </w:r>
          </w:p>
          <w:p w:rsidR="006431D7" w:rsidRDefault="006431D7">
            <w:pPr>
              <w:pStyle w:val="Footer"/>
              <w:tabs>
                <w:tab w:val="clear" w:pos="4677"/>
                <w:tab w:val="clear" w:pos="9355"/>
              </w:tabs>
            </w:pPr>
            <w:r>
              <w:t>1.Здійснювати обстеження рогівки за допомогою бічного освітлення;</w:t>
            </w:r>
          </w:p>
          <w:p w:rsidR="006431D7" w:rsidRDefault="006431D7">
            <w:pPr>
              <w:pStyle w:val="Footer"/>
              <w:tabs>
                <w:tab w:val="clear" w:pos="4677"/>
                <w:tab w:val="clear" w:pos="9355"/>
              </w:tabs>
            </w:pPr>
            <w:r>
              <w:t>2. Здійснювати обстеження передньої камери за допомогою бічного освітлення;</w:t>
            </w:r>
          </w:p>
          <w:p w:rsidR="006431D7" w:rsidRDefault="006431D7">
            <w:pPr>
              <w:pStyle w:val="Footer"/>
              <w:tabs>
                <w:tab w:val="clear" w:pos="4677"/>
                <w:tab w:val="clear" w:pos="9355"/>
              </w:tabs>
            </w:pPr>
            <w:r>
              <w:t xml:space="preserve">3. Здійснювати обстеження оптичних середовищ ока у світлі, що проходить; </w:t>
            </w:r>
          </w:p>
          <w:p w:rsidR="006431D7" w:rsidRDefault="006431D7">
            <w:pPr>
              <w:pStyle w:val="Footer"/>
              <w:tabs>
                <w:tab w:val="clear" w:pos="4677"/>
                <w:tab w:val="clear" w:pos="9355"/>
              </w:tabs>
            </w:pPr>
            <w:r>
              <w:t>4. Визначати війкову чутливість;</w:t>
            </w:r>
          </w:p>
          <w:p w:rsidR="006431D7" w:rsidRDefault="006431D7">
            <w:pPr>
              <w:pStyle w:val="Footer"/>
              <w:tabs>
                <w:tab w:val="clear" w:pos="4677"/>
                <w:tab w:val="clear" w:pos="9355"/>
              </w:tabs>
            </w:pPr>
            <w:r>
              <w:t>5.Проводити інтерпретацію стану внутрішньоочного тиску за</w:t>
            </w:r>
          </w:p>
          <w:p w:rsidR="006431D7" w:rsidRDefault="006431D7">
            <w:pPr>
              <w:pStyle w:val="Footer"/>
              <w:tabs>
                <w:tab w:val="clear" w:pos="4677"/>
                <w:tab w:val="clear" w:pos="9355"/>
              </w:tabs>
            </w:pPr>
            <w:r>
              <w:t>а/ допомогою тонометра Маклакова,</w:t>
            </w:r>
          </w:p>
          <w:p w:rsidR="006431D7" w:rsidRDefault="006431D7">
            <w:pPr>
              <w:pStyle w:val="Footer"/>
              <w:tabs>
                <w:tab w:val="clear" w:pos="4677"/>
                <w:tab w:val="clear" w:pos="9355"/>
              </w:tabs>
            </w:pPr>
            <w:r>
              <w:t>б/ пальпаторно;</w:t>
            </w:r>
          </w:p>
          <w:p w:rsidR="006431D7" w:rsidRDefault="006431D7">
            <w:pPr>
              <w:pStyle w:val="Footer"/>
              <w:tabs>
                <w:tab w:val="clear" w:pos="4677"/>
                <w:tab w:val="clear" w:pos="9355"/>
              </w:tabs>
            </w:pPr>
            <w:r>
              <w:t>6. Проводити інтерпретацію стану очного дна (диску зорового нерва, сітківки, судин)</w:t>
            </w:r>
          </w:p>
          <w:p w:rsidR="006431D7" w:rsidRDefault="006431D7"/>
        </w:tc>
        <w:tc>
          <w:tcPr>
            <w:tcW w:w="2393" w:type="dxa"/>
            <w:tcBorders>
              <w:top w:val="single" w:sz="4" w:space="0" w:color="000000"/>
              <w:left w:val="single" w:sz="4" w:space="0" w:color="000000"/>
              <w:bottom w:val="single" w:sz="4" w:space="0" w:color="000000"/>
              <w:right w:val="single" w:sz="4" w:space="0" w:color="000000"/>
            </w:tcBorders>
          </w:tcPr>
          <w:p w:rsidR="006431D7" w:rsidRDefault="006431D7">
            <w:r>
              <w:t>8</w:t>
            </w:r>
          </w:p>
        </w:tc>
        <w:tc>
          <w:tcPr>
            <w:tcW w:w="3029" w:type="dxa"/>
            <w:gridSpan w:val="2"/>
            <w:tcBorders>
              <w:top w:val="single" w:sz="4" w:space="0" w:color="000000"/>
              <w:left w:val="single" w:sz="4" w:space="0" w:color="000000"/>
              <w:bottom w:val="single" w:sz="4" w:space="0" w:color="000000"/>
              <w:right w:val="single" w:sz="4" w:space="0" w:color="000000"/>
            </w:tcBorders>
          </w:tcPr>
          <w:p w:rsidR="006431D7" w:rsidRDefault="006431D7">
            <w:r>
              <w:t>Поточний контроль на практичних заняттях</w:t>
            </w:r>
          </w:p>
        </w:tc>
      </w:tr>
      <w:tr w:rsidR="006431D7" w:rsidTr="00501507">
        <w:tc>
          <w:tcPr>
            <w:tcW w:w="533" w:type="dxa"/>
            <w:tcBorders>
              <w:top w:val="single" w:sz="4" w:space="0" w:color="000000"/>
              <w:left w:val="single" w:sz="4" w:space="0" w:color="000000"/>
              <w:bottom w:val="single" w:sz="4" w:space="0" w:color="000000"/>
              <w:right w:val="single" w:sz="4" w:space="0" w:color="000000"/>
            </w:tcBorders>
          </w:tcPr>
          <w:p w:rsidR="006431D7" w:rsidRDefault="006431D7">
            <w:r>
              <w:t>5</w:t>
            </w:r>
          </w:p>
        </w:tc>
        <w:tc>
          <w:tcPr>
            <w:tcW w:w="3967" w:type="dxa"/>
            <w:tcBorders>
              <w:top w:val="single" w:sz="4" w:space="0" w:color="000000"/>
              <w:left w:val="single" w:sz="4" w:space="0" w:color="000000"/>
              <w:bottom w:val="single" w:sz="4" w:space="0" w:color="000000"/>
              <w:right w:val="single" w:sz="4" w:space="0" w:color="000000"/>
            </w:tcBorders>
          </w:tcPr>
          <w:p w:rsidR="006431D7" w:rsidRDefault="006431D7">
            <w:r>
              <w:t>Підготовка огляду наукової літератури або проведення дослідження (індивідуальна робота)</w:t>
            </w:r>
          </w:p>
        </w:tc>
        <w:tc>
          <w:tcPr>
            <w:tcW w:w="2393" w:type="dxa"/>
            <w:tcBorders>
              <w:top w:val="single" w:sz="4" w:space="0" w:color="000000"/>
              <w:left w:val="single" w:sz="4" w:space="0" w:color="000000"/>
              <w:bottom w:val="single" w:sz="4" w:space="0" w:color="000000"/>
              <w:right w:val="single" w:sz="4" w:space="0" w:color="000000"/>
            </w:tcBorders>
          </w:tcPr>
          <w:p w:rsidR="006431D7" w:rsidRDefault="006431D7">
            <w:pPr>
              <w:rPr>
                <w:b/>
              </w:rPr>
            </w:pPr>
            <w:r>
              <w:t>2</w:t>
            </w:r>
          </w:p>
        </w:tc>
        <w:tc>
          <w:tcPr>
            <w:tcW w:w="3029" w:type="dxa"/>
            <w:gridSpan w:val="2"/>
            <w:tcBorders>
              <w:top w:val="single" w:sz="4" w:space="0" w:color="000000"/>
              <w:left w:val="single" w:sz="4" w:space="0" w:color="000000"/>
              <w:bottom w:val="single" w:sz="4" w:space="0" w:color="000000"/>
              <w:right w:val="single" w:sz="4" w:space="0" w:color="000000"/>
            </w:tcBorders>
          </w:tcPr>
          <w:p w:rsidR="006431D7" w:rsidRDefault="006431D7">
            <w:pPr>
              <w:pStyle w:val="Footer"/>
              <w:tabs>
                <w:tab w:val="clear" w:pos="4677"/>
                <w:tab w:val="clear" w:pos="9355"/>
              </w:tabs>
            </w:pPr>
            <w:r>
              <w:t>Поточний контроль</w:t>
            </w:r>
          </w:p>
        </w:tc>
      </w:tr>
      <w:tr w:rsidR="006431D7" w:rsidTr="00501507">
        <w:tc>
          <w:tcPr>
            <w:tcW w:w="533" w:type="dxa"/>
            <w:tcBorders>
              <w:top w:val="single" w:sz="4" w:space="0" w:color="000000"/>
              <w:left w:val="single" w:sz="4" w:space="0" w:color="000000"/>
              <w:bottom w:val="single" w:sz="4" w:space="0" w:color="000000"/>
              <w:right w:val="single" w:sz="4" w:space="0" w:color="000000"/>
            </w:tcBorders>
          </w:tcPr>
          <w:p w:rsidR="006431D7" w:rsidRDefault="006431D7">
            <w:r>
              <w:t>6</w:t>
            </w:r>
          </w:p>
        </w:tc>
        <w:tc>
          <w:tcPr>
            <w:tcW w:w="3967" w:type="dxa"/>
            <w:tcBorders>
              <w:top w:val="single" w:sz="4" w:space="0" w:color="000000"/>
              <w:left w:val="single" w:sz="4" w:space="0" w:color="000000"/>
              <w:bottom w:val="single" w:sz="4" w:space="0" w:color="000000"/>
              <w:right w:val="single" w:sz="4" w:space="0" w:color="000000"/>
            </w:tcBorders>
          </w:tcPr>
          <w:p w:rsidR="006431D7" w:rsidRDefault="006431D7">
            <w:r>
              <w:t>Теми, що виносяться для самостійного опрацювання:</w:t>
            </w:r>
          </w:p>
          <w:p w:rsidR="006431D7" w:rsidRDefault="006431D7">
            <w:pPr>
              <w:numPr>
                <w:ilvl w:val="0"/>
                <w:numId w:val="4"/>
              </w:numPr>
              <w:tabs>
                <w:tab w:val="left" w:pos="720"/>
              </w:tabs>
              <w:ind w:left="720" w:hanging="360"/>
            </w:pPr>
            <w:r>
              <w:t>Захворювання склери</w:t>
            </w:r>
          </w:p>
          <w:p w:rsidR="006431D7" w:rsidRDefault="006431D7">
            <w:pPr>
              <w:numPr>
                <w:ilvl w:val="0"/>
                <w:numId w:val="4"/>
              </w:numPr>
              <w:tabs>
                <w:tab w:val="left" w:pos="720"/>
              </w:tabs>
              <w:ind w:left="720" w:hanging="360"/>
            </w:pPr>
            <w:r>
              <w:t>Новоутворення органу зору</w:t>
            </w:r>
          </w:p>
        </w:tc>
        <w:tc>
          <w:tcPr>
            <w:tcW w:w="2393" w:type="dxa"/>
            <w:tcBorders>
              <w:top w:val="single" w:sz="4" w:space="0" w:color="000000"/>
              <w:left w:val="single" w:sz="4" w:space="0" w:color="000000"/>
              <w:bottom w:val="single" w:sz="4" w:space="0" w:color="000000"/>
              <w:right w:val="single" w:sz="4" w:space="0" w:color="000000"/>
            </w:tcBorders>
          </w:tcPr>
          <w:p w:rsidR="006431D7" w:rsidRDefault="006431D7">
            <w:r>
              <w:t>2</w:t>
            </w:r>
          </w:p>
          <w:p w:rsidR="006431D7" w:rsidRDefault="006431D7"/>
          <w:p w:rsidR="006431D7" w:rsidRDefault="006431D7"/>
          <w:p w:rsidR="006431D7" w:rsidRDefault="006431D7">
            <w:r>
              <w:t>2</w:t>
            </w:r>
          </w:p>
        </w:tc>
        <w:tc>
          <w:tcPr>
            <w:tcW w:w="3029" w:type="dxa"/>
            <w:gridSpan w:val="2"/>
            <w:tcBorders>
              <w:top w:val="single" w:sz="4" w:space="0" w:color="000000"/>
              <w:left w:val="single" w:sz="4" w:space="0" w:color="000000"/>
              <w:bottom w:val="single" w:sz="4" w:space="0" w:color="000000"/>
              <w:right w:val="single" w:sz="4" w:space="0" w:color="000000"/>
            </w:tcBorders>
          </w:tcPr>
          <w:p w:rsidR="006431D7" w:rsidRDefault="006431D7">
            <w:pPr>
              <w:pStyle w:val="Footer"/>
              <w:tabs>
                <w:tab w:val="clear" w:pos="4677"/>
                <w:tab w:val="clear" w:pos="9355"/>
              </w:tabs>
            </w:pPr>
            <w:r>
              <w:t>Підсумковий контроль</w:t>
            </w:r>
          </w:p>
        </w:tc>
      </w:tr>
      <w:tr w:rsidR="006431D7" w:rsidTr="00501507">
        <w:trPr>
          <w:trHeight w:val="550"/>
        </w:trPr>
        <w:tc>
          <w:tcPr>
            <w:tcW w:w="9922" w:type="dxa"/>
            <w:gridSpan w:val="5"/>
            <w:tcBorders>
              <w:top w:val="single" w:sz="4" w:space="0" w:color="000000"/>
              <w:left w:val="single" w:sz="4" w:space="0" w:color="000000"/>
              <w:bottom w:val="single" w:sz="4" w:space="0" w:color="000000"/>
              <w:right w:val="single" w:sz="4" w:space="0" w:color="000000"/>
            </w:tcBorders>
          </w:tcPr>
          <w:p w:rsidR="006431D7" w:rsidRDefault="006431D7">
            <w:pPr>
              <w:pStyle w:val="Footer"/>
              <w:tabs>
                <w:tab w:val="clear" w:pos="4677"/>
                <w:tab w:val="clear" w:pos="9355"/>
                <w:tab w:val="center" w:pos="4153"/>
                <w:tab w:val="right" w:pos="8306"/>
              </w:tabs>
              <w:jc w:val="center"/>
            </w:pPr>
          </w:p>
          <w:p w:rsidR="006431D7" w:rsidRDefault="006431D7">
            <w:pPr>
              <w:pStyle w:val="Footer"/>
              <w:tabs>
                <w:tab w:val="clear" w:pos="4677"/>
                <w:tab w:val="clear" w:pos="9355"/>
                <w:tab w:val="center" w:pos="4153"/>
                <w:tab w:val="right" w:pos="8306"/>
              </w:tabs>
              <w:jc w:val="center"/>
              <w:rPr>
                <w:b/>
              </w:rPr>
            </w:pPr>
            <w:r>
              <w:rPr>
                <w:b/>
              </w:rPr>
              <w:t>Змістовий модуль 3</w:t>
            </w:r>
          </w:p>
          <w:p w:rsidR="006431D7" w:rsidRDefault="006431D7">
            <w:pPr>
              <w:pStyle w:val="Footer"/>
              <w:tabs>
                <w:tab w:val="clear" w:pos="4677"/>
                <w:tab w:val="clear" w:pos="9355"/>
                <w:tab w:val="center" w:pos="4153"/>
                <w:tab w:val="right" w:pos="8306"/>
              </w:tabs>
              <w:jc w:val="center"/>
            </w:pPr>
          </w:p>
        </w:tc>
      </w:tr>
      <w:tr w:rsidR="006431D7" w:rsidTr="00501507">
        <w:tc>
          <w:tcPr>
            <w:tcW w:w="533" w:type="dxa"/>
            <w:tcBorders>
              <w:top w:val="single" w:sz="4" w:space="0" w:color="000000"/>
              <w:left w:val="single" w:sz="4" w:space="0" w:color="000000"/>
              <w:bottom w:val="single" w:sz="4" w:space="0" w:color="000000"/>
              <w:right w:val="single" w:sz="4" w:space="0" w:color="000000"/>
            </w:tcBorders>
          </w:tcPr>
          <w:p w:rsidR="006431D7" w:rsidRDefault="006431D7">
            <w:r>
              <w:t>7</w:t>
            </w:r>
          </w:p>
        </w:tc>
        <w:tc>
          <w:tcPr>
            <w:tcW w:w="3967" w:type="dxa"/>
            <w:tcBorders>
              <w:top w:val="single" w:sz="4" w:space="0" w:color="000000"/>
              <w:left w:val="single" w:sz="4" w:space="0" w:color="000000"/>
              <w:bottom w:val="single" w:sz="4" w:space="0" w:color="000000"/>
              <w:right w:val="single" w:sz="4" w:space="0" w:color="000000"/>
            </w:tcBorders>
          </w:tcPr>
          <w:p w:rsidR="006431D7" w:rsidRDefault="006431D7">
            <w:pPr>
              <w:jc w:val="both"/>
            </w:pPr>
            <w:r>
              <w:t>Підготовка до практичних занять- теоретична підготовка та опрацювання практичних навичок</w:t>
            </w:r>
          </w:p>
          <w:p w:rsidR="006431D7" w:rsidRDefault="006431D7">
            <w:pPr>
              <w:jc w:val="both"/>
            </w:pPr>
            <w:r>
              <w:t>1. Вміти надавати невідкладну допомогу при хімічних, термічних опіках;</w:t>
            </w:r>
          </w:p>
          <w:p w:rsidR="006431D7" w:rsidRDefault="006431D7">
            <w:pPr>
              <w:jc w:val="both"/>
            </w:pPr>
            <w:r>
              <w:t>2. Вміти надавати невідкладну допомогу при проникаючих пораненнях;</w:t>
            </w:r>
          </w:p>
          <w:p w:rsidR="006431D7" w:rsidRDefault="006431D7">
            <w:pPr>
              <w:jc w:val="both"/>
            </w:pPr>
            <w:r>
              <w:t>3. Проводити інтерпретацію змін органу зору при загальних захворюваннях;</w:t>
            </w:r>
          </w:p>
          <w:p w:rsidR="006431D7" w:rsidRDefault="006431D7">
            <w:pPr>
              <w:jc w:val="both"/>
            </w:pPr>
            <w:r>
              <w:t>4. Оволодіти умінням визначати кут косоокості:</w:t>
            </w:r>
          </w:p>
          <w:p w:rsidR="006431D7" w:rsidRDefault="006431D7">
            <w:pPr>
              <w:jc w:val="both"/>
            </w:pPr>
            <w:r>
              <w:t>а/ по Гіршбергу</w:t>
            </w:r>
          </w:p>
          <w:p w:rsidR="006431D7" w:rsidRDefault="006431D7">
            <w:pPr>
              <w:jc w:val="both"/>
            </w:pPr>
            <w:r>
              <w:t>б/ за допомогою периметра;</w:t>
            </w:r>
          </w:p>
          <w:p w:rsidR="006431D7" w:rsidRDefault="006431D7">
            <w:pPr>
              <w:jc w:val="both"/>
            </w:pPr>
            <w:r>
              <w:t>5. Вміти проводити інтерпретацію змін органу зору при новоутвореннях;</w:t>
            </w:r>
          </w:p>
          <w:p w:rsidR="006431D7" w:rsidRDefault="006431D7">
            <w:pPr>
              <w:jc w:val="both"/>
            </w:pPr>
            <w:r>
              <w:t>6. Вміти проводити інтерпретацію змін органу зору та пояснювати встановлення групи інвалідності.</w:t>
            </w:r>
          </w:p>
          <w:p w:rsidR="006431D7" w:rsidRDefault="006431D7"/>
        </w:tc>
        <w:tc>
          <w:tcPr>
            <w:tcW w:w="2393" w:type="dxa"/>
            <w:tcBorders>
              <w:top w:val="single" w:sz="4" w:space="0" w:color="000000"/>
              <w:left w:val="single" w:sz="4" w:space="0" w:color="000000"/>
              <w:bottom w:val="single" w:sz="4" w:space="0" w:color="000000"/>
              <w:right w:val="single" w:sz="4" w:space="0" w:color="000000"/>
            </w:tcBorders>
          </w:tcPr>
          <w:p w:rsidR="006431D7" w:rsidRDefault="006431D7">
            <w:r>
              <w:t>8</w:t>
            </w:r>
          </w:p>
        </w:tc>
        <w:tc>
          <w:tcPr>
            <w:tcW w:w="3029" w:type="dxa"/>
            <w:gridSpan w:val="2"/>
            <w:tcBorders>
              <w:top w:val="single" w:sz="4" w:space="0" w:color="000000"/>
              <w:left w:val="single" w:sz="4" w:space="0" w:color="000000"/>
              <w:bottom w:val="single" w:sz="4" w:space="0" w:color="000000"/>
              <w:right w:val="single" w:sz="4" w:space="0" w:color="000000"/>
            </w:tcBorders>
          </w:tcPr>
          <w:p w:rsidR="006431D7" w:rsidRDefault="006431D7">
            <w:r>
              <w:t>Поточний контроль на практичних заняттях</w:t>
            </w:r>
          </w:p>
        </w:tc>
      </w:tr>
      <w:tr w:rsidR="006431D7" w:rsidTr="00501507">
        <w:tc>
          <w:tcPr>
            <w:tcW w:w="533" w:type="dxa"/>
            <w:tcBorders>
              <w:top w:val="single" w:sz="4" w:space="0" w:color="000000"/>
              <w:left w:val="single" w:sz="4" w:space="0" w:color="000000"/>
              <w:bottom w:val="single" w:sz="4" w:space="0" w:color="000000"/>
              <w:right w:val="single" w:sz="4" w:space="0" w:color="000000"/>
            </w:tcBorders>
          </w:tcPr>
          <w:p w:rsidR="006431D7" w:rsidRDefault="006431D7">
            <w:r>
              <w:t>8</w:t>
            </w:r>
          </w:p>
        </w:tc>
        <w:tc>
          <w:tcPr>
            <w:tcW w:w="3967" w:type="dxa"/>
            <w:tcBorders>
              <w:top w:val="single" w:sz="4" w:space="0" w:color="000000"/>
              <w:left w:val="single" w:sz="4" w:space="0" w:color="000000"/>
              <w:bottom w:val="single" w:sz="4" w:space="0" w:color="000000"/>
              <w:right w:val="single" w:sz="4" w:space="0" w:color="000000"/>
            </w:tcBorders>
          </w:tcPr>
          <w:p w:rsidR="006431D7" w:rsidRDefault="006431D7">
            <w:r>
              <w:t>Підготовка огляду наукової літератури або проведення дослідження (індивідуальна робота)</w:t>
            </w:r>
          </w:p>
          <w:p w:rsidR="006431D7" w:rsidRDefault="006431D7"/>
        </w:tc>
        <w:tc>
          <w:tcPr>
            <w:tcW w:w="2393" w:type="dxa"/>
            <w:tcBorders>
              <w:top w:val="single" w:sz="4" w:space="0" w:color="000000"/>
              <w:left w:val="single" w:sz="4" w:space="0" w:color="000000"/>
              <w:bottom w:val="single" w:sz="4" w:space="0" w:color="000000"/>
              <w:right w:val="single" w:sz="4" w:space="0" w:color="000000"/>
            </w:tcBorders>
          </w:tcPr>
          <w:p w:rsidR="006431D7" w:rsidRDefault="006431D7"/>
          <w:p w:rsidR="006431D7" w:rsidRDefault="006431D7"/>
          <w:p w:rsidR="006431D7" w:rsidRDefault="006431D7">
            <w:r>
              <w:t>2</w:t>
            </w:r>
          </w:p>
          <w:p w:rsidR="006431D7" w:rsidRDefault="006431D7"/>
          <w:p w:rsidR="006431D7" w:rsidRDefault="006431D7">
            <w:pPr>
              <w:rPr>
                <w:b/>
              </w:rPr>
            </w:pPr>
          </w:p>
        </w:tc>
        <w:tc>
          <w:tcPr>
            <w:tcW w:w="3029" w:type="dxa"/>
            <w:gridSpan w:val="2"/>
            <w:tcBorders>
              <w:top w:val="single" w:sz="4" w:space="0" w:color="000000"/>
              <w:left w:val="single" w:sz="4" w:space="0" w:color="000000"/>
              <w:bottom w:val="single" w:sz="4" w:space="0" w:color="000000"/>
              <w:right w:val="single" w:sz="4" w:space="0" w:color="000000"/>
            </w:tcBorders>
          </w:tcPr>
          <w:p w:rsidR="006431D7" w:rsidRDefault="006431D7">
            <w:pPr>
              <w:pStyle w:val="Footer"/>
              <w:tabs>
                <w:tab w:val="clear" w:pos="4677"/>
                <w:tab w:val="clear" w:pos="9355"/>
              </w:tabs>
            </w:pPr>
            <w:r>
              <w:t>Поточний контроль</w:t>
            </w:r>
          </w:p>
        </w:tc>
      </w:tr>
      <w:tr w:rsidR="006431D7" w:rsidTr="00501507">
        <w:tc>
          <w:tcPr>
            <w:tcW w:w="533" w:type="dxa"/>
            <w:tcBorders>
              <w:top w:val="single" w:sz="4" w:space="0" w:color="000000"/>
              <w:left w:val="single" w:sz="4" w:space="0" w:color="000000"/>
              <w:bottom w:val="single" w:sz="4" w:space="0" w:color="000000"/>
              <w:right w:val="single" w:sz="4" w:space="0" w:color="000000"/>
            </w:tcBorders>
          </w:tcPr>
          <w:p w:rsidR="006431D7" w:rsidRDefault="006431D7">
            <w:r>
              <w:t>9</w:t>
            </w:r>
          </w:p>
        </w:tc>
        <w:tc>
          <w:tcPr>
            <w:tcW w:w="3967" w:type="dxa"/>
            <w:tcBorders>
              <w:top w:val="single" w:sz="4" w:space="0" w:color="000000"/>
              <w:left w:val="single" w:sz="4" w:space="0" w:color="000000"/>
              <w:bottom w:val="single" w:sz="4" w:space="0" w:color="000000"/>
              <w:right w:val="single" w:sz="4" w:space="0" w:color="000000"/>
            </w:tcBorders>
          </w:tcPr>
          <w:p w:rsidR="006431D7" w:rsidRDefault="006431D7">
            <w:r>
              <w:t>Теми, що виносяться для самостійного опрацювання:</w:t>
            </w:r>
          </w:p>
          <w:p w:rsidR="006431D7" w:rsidRDefault="006431D7">
            <w:r>
              <w:t>Експертиза в офтальмології</w:t>
            </w:r>
          </w:p>
        </w:tc>
        <w:tc>
          <w:tcPr>
            <w:tcW w:w="2393" w:type="dxa"/>
            <w:tcBorders>
              <w:top w:val="single" w:sz="4" w:space="0" w:color="000000"/>
              <w:left w:val="single" w:sz="4" w:space="0" w:color="000000"/>
              <w:bottom w:val="single" w:sz="4" w:space="0" w:color="000000"/>
              <w:right w:val="single" w:sz="4" w:space="0" w:color="000000"/>
            </w:tcBorders>
          </w:tcPr>
          <w:p w:rsidR="006431D7" w:rsidRDefault="006431D7">
            <w:r>
              <w:t>2</w:t>
            </w:r>
          </w:p>
        </w:tc>
        <w:tc>
          <w:tcPr>
            <w:tcW w:w="3029" w:type="dxa"/>
            <w:gridSpan w:val="2"/>
            <w:tcBorders>
              <w:top w:val="single" w:sz="4" w:space="0" w:color="000000"/>
              <w:left w:val="single" w:sz="4" w:space="0" w:color="000000"/>
              <w:bottom w:val="single" w:sz="4" w:space="0" w:color="000000"/>
              <w:right w:val="single" w:sz="4" w:space="0" w:color="000000"/>
            </w:tcBorders>
          </w:tcPr>
          <w:p w:rsidR="006431D7" w:rsidRDefault="006431D7">
            <w:pPr>
              <w:pStyle w:val="Footer"/>
              <w:tabs>
                <w:tab w:val="clear" w:pos="4677"/>
                <w:tab w:val="clear" w:pos="9355"/>
              </w:tabs>
            </w:pPr>
            <w:r>
              <w:t>Підсумковий контроль</w:t>
            </w:r>
          </w:p>
        </w:tc>
      </w:tr>
      <w:tr w:rsidR="006431D7" w:rsidTr="00501507">
        <w:tc>
          <w:tcPr>
            <w:tcW w:w="533" w:type="dxa"/>
            <w:tcBorders>
              <w:top w:val="single" w:sz="4" w:space="0" w:color="000000"/>
              <w:left w:val="single" w:sz="4" w:space="0" w:color="000000"/>
              <w:bottom w:val="single" w:sz="4" w:space="0" w:color="000000"/>
              <w:right w:val="single" w:sz="4" w:space="0" w:color="000000"/>
            </w:tcBorders>
          </w:tcPr>
          <w:p w:rsidR="006431D7" w:rsidRDefault="006431D7">
            <w:r>
              <w:t>10</w:t>
            </w:r>
          </w:p>
        </w:tc>
        <w:tc>
          <w:tcPr>
            <w:tcW w:w="3967" w:type="dxa"/>
            <w:tcBorders>
              <w:top w:val="single" w:sz="4" w:space="0" w:color="000000"/>
              <w:left w:val="single" w:sz="4" w:space="0" w:color="000000"/>
              <w:bottom w:val="single" w:sz="4" w:space="0" w:color="000000"/>
              <w:right w:val="single" w:sz="4" w:space="0" w:color="000000"/>
            </w:tcBorders>
          </w:tcPr>
          <w:p w:rsidR="006431D7" w:rsidRDefault="006431D7">
            <w:r>
              <w:t>Індивідуальні навчально-дослідницькі завдання (ІНДЗ)</w:t>
            </w:r>
          </w:p>
        </w:tc>
        <w:tc>
          <w:tcPr>
            <w:tcW w:w="2393" w:type="dxa"/>
            <w:tcBorders>
              <w:top w:val="single" w:sz="4" w:space="0" w:color="000000"/>
              <w:left w:val="single" w:sz="4" w:space="0" w:color="000000"/>
              <w:bottom w:val="single" w:sz="4" w:space="0" w:color="000000"/>
              <w:right w:val="single" w:sz="4" w:space="0" w:color="000000"/>
            </w:tcBorders>
          </w:tcPr>
          <w:p w:rsidR="006431D7" w:rsidRDefault="006431D7"/>
        </w:tc>
        <w:tc>
          <w:tcPr>
            <w:tcW w:w="3029" w:type="dxa"/>
            <w:gridSpan w:val="2"/>
            <w:tcBorders>
              <w:top w:val="single" w:sz="4" w:space="0" w:color="000000"/>
              <w:left w:val="single" w:sz="4" w:space="0" w:color="000000"/>
              <w:bottom w:val="single" w:sz="4" w:space="0" w:color="000000"/>
              <w:right w:val="single" w:sz="4" w:space="0" w:color="000000"/>
            </w:tcBorders>
          </w:tcPr>
          <w:p w:rsidR="006431D7" w:rsidRDefault="006431D7">
            <w:pPr>
              <w:pStyle w:val="Footer"/>
              <w:tabs>
                <w:tab w:val="clear" w:pos="4677"/>
                <w:tab w:val="clear" w:pos="9355"/>
              </w:tabs>
            </w:pPr>
          </w:p>
        </w:tc>
      </w:tr>
      <w:tr w:rsidR="006431D7" w:rsidTr="00501507">
        <w:tc>
          <w:tcPr>
            <w:tcW w:w="533" w:type="dxa"/>
            <w:tcBorders>
              <w:top w:val="single" w:sz="4" w:space="0" w:color="000000"/>
              <w:left w:val="single" w:sz="4" w:space="0" w:color="000000"/>
              <w:bottom w:val="single" w:sz="4" w:space="0" w:color="000000"/>
              <w:right w:val="single" w:sz="4" w:space="0" w:color="000000"/>
            </w:tcBorders>
          </w:tcPr>
          <w:p w:rsidR="006431D7" w:rsidRDefault="006431D7">
            <w:r>
              <w:t>11</w:t>
            </w:r>
          </w:p>
        </w:tc>
        <w:tc>
          <w:tcPr>
            <w:tcW w:w="3967" w:type="dxa"/>
            <w:tcBorders>
              <w:top w:val="single" w:sz="4" w:space="0" w:color="000000"/>
              <w:left w:val="single" w:sz="4" w:space="0" w:color="000000"/>
              <w:bottom w:val="single" w:sz="4" w:space="0" w:color="000000"/>
              <w:right w:val="single" w:sz="4" w:space="0" w:color="000000"/>
            </w:tcBorders>
          </w:tcPr>
          <w:p w:rsidR="006431D7" w:rsidRDefault="006431D7" w:rsidP="00747C01">
            <w:r>
              <w:t>Підготовка до підсумкового модульного контролю.</w:t>
            </w:r>
          </w:p>
        </w:tc>
        <w:tc>
          <w:tcPr>
            <w:tcW w:w="2393" w:type="dxa"/>
            <w:tcBorders>
              <w:top w:val="single" w:sz="4" w:space="0" w:color="000000"/>
              <w:left w:val="single" w:sz="4" w:space="0" w:color="000000"/>
              <w:bottom w:val="single" w:sz="4" w:space="0" w:color="000000"/>
              <w:right w:val="single" w:sz="4" w:space="0" w:color="000000"/>
            </w:tcBorders>
          </w:tcPr>
          <w:p w:rsidR="006431D7" w:rsidRDefault="006431D7"/>
        </w:tc>
        <w:tc>
          <w:tcPr>
            <w:tcW w:w="3029" w:type="dxa"/>
            <w:gridSpan w:val="2"/>
            <w:tcBorders>
              <w:top w:val="single" w:sz="4" w:space="0" w:color="000000"/>
              <w:left w:val="single" w:sz="4" w:space="0" w:color="000000"/>
              <w:bottom w:val="single" w:sz="4" w:space="0" w:color="000000"/>
              <w:right w:val="single" w:sz="4" w:space="0" w:color="000000"/>
            </w:tcBorders>
          </w:tcPr>
          <w:p w:rsidR="006431D7" w:rsidRDefault="006431D7">
            <w:pPr>
              <w:pStyle w:val="Footer"/>
              <w:tabs>
                <w:tab w:val="clear" w:pos="4677"/>
                <w:tab w:val="clear" w:pos="9355"/>
              </w:tabs>
            </w:pPr>
          </w:p>
        </w:tc>
      </w:tr>
      <w:tr w:rsidR="006431D7" w:rsidTr="00501507">
        <w:tc>
          <w:tcPr>
            <w:tcW w:w="533" w:type="dxa"/>
            <w:tcBorders>
              <w:top w:val="single" w:sz="4" w:space="0" w:color="000000"/>
              <w:left w:val="single" w:sz="4" w:space="0" w:color="000000"/>
              <w:bottom w:val="single" w:sz="4" w:space="0" w:color="000000"/>
              <w:right w:val="single" w:sz="4" w:space="0" w:color="000000"/>
            </w:tcBorders>
          </w:tcPr>
          <w:p w:rsidR="006431D7" w:rsidRDefault="006431D7">
            <w:r>
              <w:t>12</w:t>
            </w:r>
          </w:p>
        </w:tc>
        <w:tc>
          <w:tcPr>
            <w:tcW w:w="3967" w:type="dxa"/>
            <w:tcBorders>
              <w:top w:val="single" w:sz="4" w:space="0" w:color="000000"/>
              <w:left w:val="single" w:sz="4" w:space="0" w:color="000000"/>
              <w:bottom w:val="single" w:sz="4" w:space="0" w:color="000000"/>
              <w:right w:val="single" w:sz="4" w:space="0" w:color="000000"/>
            </w:tcBorders>
          </w:tcPr>
          <w:p w:rsidR="006431D7" w:rsidRDefault="006431D7">
            <w:pPr>
              <w:pStyle w:val="Footer"/>
              <w:tabs>
                <w:tab w:val="clear" w:pos="4677"/>
                <w:tab w:val="clear" w:pos="9355"/>
              </w:tabs>
            </w:pPr>
            <w:r>
              <w:t>Разом</w:t>
            </w:r>
          </w:p>
        </w:tc>
        <w:tc>
          <w:tcPr>
            <w:tcW w:w="2393" w:type="dxa"/>
            <w:tcBorders>
              <w:top w:val="single" w:sz="4" w:space="0" w:color="000000"/>
              <w:left w:val="single" w:sz="4" w:space="0" w:color="000000"/>
              <w:bottom w:val="single" w:sz="4" w:space="0" w:color="000000"/>
              <w:right w:val="single" w:sz="4" w:space="0" w:color="000000"/>
            </w:tcBorders>
          </w:tcPr>
          <w:p w:rsidR="006431D7" w:rsidRDefault="006431D7">
            <w:r>
              <w:t>40</w:t>
            </w:r>
          </w:p>
        </w:tc>
        <w:tc>
          <w:tcPr>
            <w:tcW w:w="3029" w:type="dxa"/>
            <w:gridSpan w:val="2"/>
            <w:tcBorders>
              <w:top w:val="single" w:sz="4" w:space="0" w:color="000000"/>
              <w:left w:val="single" w:sz="4" w:space="0" w:color="000000"/>
              <w:bottom w:val="single" w:sz="4" w:space="0" w:color="000000"/>
              <w:right w:val="single" w:sz="4" w:space="0" w:color="000000"/>
            </w:tcBorders>
          </w:tcPr>
          <w:p w:rsidR="006431D7" w:rsidRDefault="006431D7"/>
        </w:tc>
      </w:tr>
    </w:tbl>
    <w:p w:rsidR="006431D7" w:rsidRDefault="006431D7">
      <w:pPr>
        <w:jc w:val="center"/>
        <w:rPr>
          <w:b/>
        </w:rPr>
      </w:pPr>
    </w:p>
    <w:p w:rsidR="006431D7" w:rsidRDefault="006431D7">
      <w:pPr>
        <w:ind w:left="7513" w:hanging="6946"/>
        <w:jc w:val="center"/>
        <w:rPr>
          <w:b/>
        </w:rPr>
      </w:pPr>
    </w:p>
    <w:p w:rsidR="006431D7" w:rsidRDefault="006431D7">
      <w:pPr>
        <w:ind w:left="142" w:firstLine="425"/>
        <w:jc w:val="center"/>
        <w:rPr>
          <w:b/>
        </w:rPr>
      </w:pPr>
    </w:p>
    <w:p w:rsidR="006431D7" w:rsidRPr="00280394" w:rsidRDefault="006431D7" w:rsidP="00280394">
      <w:pPr>
        <w:spacing w:after="120"/>
        <w:jc w:val="center"/>
        <w:rPr>
          <w:b/>
          <w:sz w:val="28"/>
          <w:szCs w:val="28"/>
        </w:rPr>
      </w:pPr>
      <w:r w:rsidRPr="00280394">
        <w:rPr>
          <w:b/>
          <w:sz w:val="28"/>
          <w:szCs w:val="28"/>
        </w:rPr>
        <w:t>9. Індивідуальні завдання</w:t>
      </w:r>
    </w:p>
    <w:p w:rsidR="006431D7" w:rsidRPr="00280394" w:rsidRDefault="006431D7" w:rsidP="00280394">
      <w:pPr>
        <w:spacing w:after="120"/>
        <w:ind w:firstLine="709"/>
        <w:jc w:val="both"/>
        <w:rPr>
          <w:b/>
          <w:i/>
          <w:sz w:val="28"/>
          <w:szCs w:val="28"/>
        </w:rPr>
      </w:pPr>
      <w:r w:rsidRPr="00280394">
        <w:rPr>
          <w:b/>
          <w:i/>
          <w:sz w:val="28"/>
          <w:szCs w:val="28"/>
        </w:rPr>
        <w:t>Індивідуальне навчально-дослідне завдання (ІНДЗ) є видом поза аудиторної самостійної роботи студента навчального, навчально-дослідного чи проектно-конструкторського характеру, яке використовується у процесі вивчення програмного матеріалу навчального курсу і завершується разом зі складанням підсумкового іспиту чи заліку з даної навчальної дисципліни.</w:t>
      </w:r>
    </w:p>
    <w:p w:rsidR="006431D7" w:rsidRPr="00280394" w:rsidRDefault="006431D7" w:rsidP="00280394">
      <w:pPr>
        <w:spacing w:after="120"/>
        <w:ind w:firstLine="709"/>
        <w:jc w:val="both"/>
        <w:rPr>
          <w:sz w:val="28"/>
          <w:szCs w:val="28"/>
        </w:rPr>
      </w:pPr>
      <w:r w:rsidRPr="00280394">
        <w:rPr>
          <w:b/>
          <w:sz w:val="28"/>
          <w:szCs w:val="28"/>
        </w:rPr>
        <w:t xml:space="preserve">Мета.  </w:t>
      </w:r>
      <w:r w:rsidRPr="00280394">
        <w:rPr>
          <w:sz w:val="28"/>
          <w:szCs w:val="28"/>
        </w:rPr>
        <w:t>Самостійне вивчення частини програмового матеріалу, систематизація, поглиблення, узагальнення, закріплення та практичне застосування знань студента з навчального курсу і розвиток навичок самостійної роботи.</w:t>
      </w:r>
    </w:p>
    <w:p w:rsidR="006431D7" w:rsidRPr="00280394" w:rsidRDefault="006431D7" w:rsidP="00280394">
      <w:pPr>
        <w:spacing w:after="120"/>
        <w:ind w:firstLine="709"/>
        <w:jc w:val="both"/>
        <w:rPr>
          <w:sz w:val="28"/>
          <w:szCs w:val="28"/>
        </w:rPr>
      </w:pPr>
      <w:r w:rsidRPr="00280394">
        <w:rPr>
          <w:b/>
          <w:sz w:val="28"/>
          <w:szCs w:val="28"/>
        </w:rPr>
        <w:t>Зміст.</w:t>
      </w:r>
      <w:r w:rsidRPr="00280394">
        <w:rPr>
          <w:sz w:val="28"/>
          <w:szCs w:val="28"/>
        </w:rPr>
        <w:t xml:space="preserve"> ІНДЗ – це завершена теоретична або практична робота у межах навчальної програми курсу, яка виконується на основі знань, умінь і навичок, одержаних у процесі лекційних, семінарських, практичних та лабораторних занять, охоплює декілька тем або зміст навчального курсу в цілому.</w:t>
      </w:r>
    </w:p>
    <w:p w:rsidR="006431D7" w:rsidRPr="00280394" w:rsidRDefault="006431D7" w:rsidP="00280394">
      <w:pPr>
        <w:spacing w:after="120"/>
        <w:ind w:firstLine="709"/>
        <w:jc w:val="both"/>
        <w:rPr>
          <w:sz w:val="28"/>
          <w:szCs w:val="28"/>
        </w:rPr>
      </w:pPr>
      <w:r w:rsidRPr="00280394">
        <w:rPr>
          <w:b/>
          <w:sz w:val="28"/>
          <w:szCs w:val="28"/>
        </w:rPr>
        <w:t>Структура</w:t>
      </w:r>
      <w:r w:rsidRPr="00280394">
        <w:rPr>
          <w:sz w:val="28"/>
          <w:szCs w:val="28"/>
        </w:rPr>
        <w:t xml:space="preserve"> (орієнтовна): вступ (зазначається тема, мета і завдання роботи та основні її положення); теоретичне обґрунтування (виклад базових теоретичних положень, законів, принципів, алгоритмів тощо, на основі яких виконується завдання); методи (при виконанні практичних, розрахункових, моделюючих робіт); основні результати роботи та їх обговорення (подаються статистичні або якісні результати роботи та їх обговорення (подаються статистичні або якісні результати роботи, схеми, малюнки, моделі, описи, систематизована реферативна інформація та її аналіз тощо);висновки; список використаної літератури.</w:t>
      </w:r>
    </w:p>
    <w:p w:rsidR="006431D7" w:rsidRPr="00280394" w:rsidRDefault="006431D7" w:rsidP="00280394">
      <w:pPr>
        <w:spacing w:after="120"/>
        <w:ind w:firstLine="709"/>
        <w:jc w:val="both"/>
        <w:rPr>
          <w:sz w:val="28"/>
          <w:szCs w:val="28"/>
        </w:rPr>
      </w:pPr>
      <w:r w:rsidRPr="00280394">
        <w:rPr>
          <w:b/>
          <w:sz w:val="28"/>
          <w:szCs w:val="28"/>
        </w:rPr>
        <w:t xml:space="preserve">Порядок подання та захисту ІНДЗ: </w:t>
      </w:r>
      <w:r w:rsidRPr="00280394">
        <w:rPr>
          <w:sz w:val="28"/>
          <w:szCs w:val="28"/>
        </w:rPr>
        <w:t>звіт про виконання ІНДЗ подається у вигляді скріпленого зошита (реферату) з титульною сторінкою стандартного зразка та внутрішнім наповненням із зазначенням усіх позицій змісту завдання (за об’ємом до 10 аркушів); ІНДЗ подається викладачеві; оцінка за ІНДЗ виставляється на заключному занятті (практичному, семінарському) з курсу на основі попереднього ознайомлення викладача зі змістом ІНДЗ. Можливий захист завдання шляхом усного звіту студента про виконану роботу  (до 5хв.); Питома вага ІНДЗ  у загальній оцінці з дисципліни, оцінюється в межах 120 балів.</w:t>
      </w:r>
    </w:p>
    <w:p w:rsidR="006431D7" w:rsidRPr="00280394" w:rsidRDefault="006431D7" w:rsidP="00280394">
      <w:pPr>
        <w:spacing w:after="120"/>
        <w:ind w:firstLine="709"/>
        <w:jc w:val="both"/>
        <w:rPr>
          <w:sz w:val="28"/>
          <w:szCs w:val="28"/>
        </w:rPr>
      </w:pPr>
      <w:r w:rsidRPr="00280394">
        <w:rPr>
          <w:sz w:val="28"/>
          <w:szCs w:val="28"/>
        </w:rPr>
        <w:t xml:space="preserve">ІНДЗ  містить елемент пошукової, частково науково-дослідної роботи і виступає чинником залучення студента до науково-дослідницької діяльності, яка може бути продовжена через виконання магістерської роботи тощо, формує навички професійної підготовки лікаря. </w:t>
      </w:r>
    </w:p>
    <w:p w:rsidR="006431D7" w:rsidRPr="00280394" w:rsidRDefault="006431D7" w:rsidP="00280394">
      <w:pPr>
        <w:spacing w:after="120"/>
        <w:ind w:firstLine="709"/>
        <w:jc w:val="center"/>
        <w:rPr>
          <w:b/>
          <w:sz w:val="28"/>
          <w:szCs w:val="28"/>
        </w:rPr>
      </w:pPr>
    </w:p>
    <w:p w:rsidR="006431D7" w:rsidRPr="00280394" w:rsidRDefault="006431D7" w:rsidP="0056140A">
      <w:pPr>
        <w:ind w:firstLine="709"/>
        <w:jc w:val="center"/>
        <w:rPr>
          <w:b/>
          <w:sz w:val="28"/>
          <w:szCs w:val="28"/>
        </w:rPr>
      </w:pPr>
      <w:r w:rsidRPr="00280394">
        <w:rPr>
          <w:b/>
          <w:sz w:val="28"/>
          <w:szCs w:val="28"/>
        </w:rPr>
        <w:t>Теми  ІНДЗ</w:t>
      </w:r>
    </w:p>
    <w:p w:rsidR="006431D7" w:rsidRPr="00280394" w:rsidRDefault="006431D7" w:rsidP="002F60D6">
      <w:pPr>
        <w:jc w:val="both"/>
        <w:rPr>
          <w:sz w:val="28"/>
          <w:szCs w:val="28"/>
        </w:rPr>
      </w:pPr>
      <w:r w:rsidRPr="00280394">
        <w:rPr>
          <w:sz w:val="28"/>
          <w:szCs w:val="28"/>
        </w:rPr>
        <w:t>1.Методи і прилади для дослідження поля зору.</w:t>
      </w:r>
    </w:p>
    <w:p w:rsidR="006431D7" w:rsidRPr="00280394" w:rsidRDefault="006431D7" w:rsidP="002F60D6">
      <w:pPr>
        <w:jc w:val="both"/>
        <w:rPr>
          <w:sz w:val="28"/>
          <w:szCs w:val="28"/>
        </w:rPr>
      </w:pPr>
      <w:r w:rsidRPr="00280394">
        <w:rPr>
          <w:sz w:val="28"/>
          <w:szCs w:val="28"/>
        </w:rPr>
        <w:t>2.Сучасні методи корекції аномалій рефракції.</w:t>
      </w:r>
    </w:p>
    <w:p w:rsidR="006431D7" w:rsidRPr="00280394" w:rsidRDefault="006431D7" w:rsidP="002F60D6">
      <w:pPr>
        <w:jc w:val="both"/>
        <w:rPr>
          <w:sz w:val="28"/>
          <w:szCs w:val="28"/>
        </w:rPr>
      </w:pPr>
      <w:r w:rsidRPr="00280394">
        <w:rPr>
          <w:sz w:val="28"/>
          <w:szCs w:val="28"/>
        </w:rPr>
        <w:t>3.Демодекоз шкіри повік.</w:t>
      </w:r>
    </w:p>
    <w:p w:rsidR="006431D7" w:rsidRPr="00280394" w:rsidRDefault="006431D7" w:rsidP="002F60D6">
      <w:pPr>
        <w:jc w:val="both"/>
        <w:rPr>
          <w:sz w:val="28"/>
          <w:szCs w:val="28"/>
        </w:rPr>
      </w:pPr>
      <w:r w:rsidRPr="00280394">
        <w:rPr>
          <w:sz w:val="28"/>
          <w:szCs w:val="28"/>
        </w:rPr>
        <w:t>4.Доброякісні пухлини у дітей.</w:t>
      </w:r>
    </w:p>
    <w:p w:rsidR="006431D7" w:rsidRPr="00280394" w:rsidRDefault="006431D7" w:rsidP="002F60D6">
      <w:pPr>
        <w:jc w:val="both"/>
        <w:rPr>
          <w:sz w:val="28"/>
          <w:szCs w:val="28"/>
        </w:rPr>
      </w:pPr>
      <w:r w:rsidRPr="00280394">
        <w:rPr>
          <w:sz w:val="28"/>
          <w:szCs w:val="28"/>
        </w:rPr>
        <w:t>5.Лікування і профілактика трахоми.</w:t>
      </w:r>
    </w:p>
    <w:p w:rsidR="006431D7" w:rsidRPr="00280394" w:rsidRDefault="006431D7" w:rsidP="002F60D6">
      <w:pPr>
        <w:jc w:val="both"/>
        <w:rPr>
          <w:sz w:val="28"/>
          <w:szCs w:val="28"/>
        </w:rPr>
      </w:pPr>
      <w:r w:rsidRPr="00280394">
        <w:rPr>
          <w:sz w:val="28"/>
          <w:szCs w:val="28"/>
        </w:rPr>
        <w:t>6.Сучасне лікуванні хламідійних кон’юнктивітів.</w:t>
      </w:r>
    </w:p>
    <w:p w:rsidR="006431D7" w:rsidRPr="00280394" w:rsidRDefault="006431D7" w:rsidP="002F60D6">
      <w:pPr>
        <w:jc w:val="both"/>
        <w:rPr>
          <w:sz w:val="28"/>
          <w:szCs w:val="28"/>
        </w:rPr>
      </w:pPr>
      <w:r w:rsidRPr="00280394">
        <w:rPr>
          <w:sz w:val="28"/>
          <w:szCs w:val="28"/>
        </w:rPr>
        <w:t>7.Новоутворення кон’юнктиви, їх діагностика й лікування.</w:t>
      </w:r>
    </w:p>
    <w:p w:rsidR="006431D7" w:rsidRPr="00280394" w:rsidRDefault="006431D7" w:rsidP="002F60D6">
      <w:pPr>
        <w:jc w:val="both"/>
        <w:rPr>
          <w:sz w:val="28"/>
          <w:szCs w:val="28"/>
        </w:rPr>
      </w:pPr>
      <w:r w:rsidRPr="00280394">
        <w:rPr>
          <w:sz w:val="28"/>
          <w:szCs w:val="28"/>
        </w:rPr>
        <w:t>8.Хірургічне лікування співдружньої косоокості.</w:t>
      </w:r>
    </w:p>
    <w:p w:rsidR="006431D7" w:rsidRPr="00280394" w:rsidRDefault="006431D7" w:rsidP="002F60D6">
      <w:pPr>
        <w:jc w:val="both"/>
        <w:rPr>
          <w:sz w:val="28"/>
          <w:szCs w:val="28"/>
        </w:rPr>
      </w:pPr>
      <w:r w:rsidRPr="00280394">
        <w:rPr>
          <w:sz w:val="28"/>
          <w:szCs w:val="28"/>
        </w:rPr>
        <w:t>9.Паралітична косоокість: етіологія, діагностика, лікування.</w:t>
      </w:r>
    </w:p>
    <w:p w:rsidR="006431D7" w:rsidRPr="00280394" w:rsidRDefault="006431D7" w:rsidP="002F60D6">
      <w:pPr>
        <w:jc w:val="both"/>
        <w:rPr>
          <w:sz w:val="28"/>
          <w:szCs w:val="28"/>
        </w:rPr>
      </w:pPr>
      <w:r w:rsidRPr="00280394">
        <w:rPr>
          <w:sz w:val="28"/>
          <w:szCs w:val="28"/>
        </w:rPr>
        <w:t>10.Пересадка рогової оболонки ока.</w:t>
      </w:r>
    </w:p>
    <w:p w:rsidR="006431D7" w:rsidRPr="00280394" w:rsidRDefault="006431D7" w:rsidP="002F60D6">
      <w:pPr>
        <w:jc w:val="both"/>
        <w:rPr>
          <w:sz w:val="28"/>
          <w:szCs w:val="28"/>
        </w:rPr>
      </w:pPr>
      <w:r w:rsidRPr="00280394">
        <w:rPr>
          <w:sz w:val="28"/>
          <w:szCs w:val="28"/>
        </w:rPr>
        <w:t>11.Вірусні  кон’юнктивіти: клініка, діагностика, лікування.</w:t>
      </w:r>
    </w:p>
    <w:p w:rsidR="006431D7" w:rsidRPr="00280394" w:rsidRDefault="006431D7" w:rsidP="002F60D6">
      <w:pPr>
        <w:jc w:val="both"/>
        <w:rPr>
          <w:sz w:val="28"/>
          <w:szCs w:val="28"/>
        </w:rPr>
      </w:pPr>
      <w:r w:rsidRPr="00280394">
        <w:rPr>
          <w:sz w:val="28"/>
          <w:szCs w:val="28"/>
        </w:rPr>
        <w:t xml:space="preserve">12.Герпетичні  кератити: клініка, діагностика, сучасні підходи до лікування. </w:t>
      </w:r>
    </w:p>
    <w:p w:rsidR="006431D7" w:rsidRPr="00280394" w:rsidRDefault="006431D7" w:rsidP="002F60D6">
      <w:pPr>
        <w:jc w:val="both"/>
        <w:rPr>
          <w:sz w:val="28"/>
          <w:szCs w:val="28"/>
        </w:rPr>
      </w:pPr>
      <w:r w:rsidRPr="00280394">
        <w:rPr>
          <w:sz w:val="28"/>
          <w:szCs w:val="28"/>
        </w:rPr>
        <w:t>13.Новоутворення судинної оболонки ока.</w:t>
      </w:r>
    </w:p>
    <w:p w:rsidR="006431D7" w:rsidRPr="00280394" w:rsidRDefault="006431D7" w:rsidP="002F60D6">
      <w:pPr>
        <w:jc w:val="both"/>
        <w:rPr>
          <w:sz w:val="28"/>
          <w:szCs w:val="28"/>
        </w:rPr>
      </w:pPr>
      <w:r w:rsidRPr="00280394">
        <w:rPr>
          <w:sz w:val="28"/>
          <w:szCs w:val="28"/>
        </w:rPr>
        <w:t>14.Вторинні  глаукоми: етіопатогенез та лікування.</w:t>
      </w:r>
    </w:p>
    <w:p w:rsidR="006431D7" w:rsidRPr="00280394" w:rsidRDefault="006431D7" w:rsidP="002F60D6">
      <w:pPr>
        <w:jc w:val="both"/>
        <w:rPr>
          <w:sz w:val="28"/>
          <w:szCs w:val="28"/>
        </w:rPr>
      </w:pPr>
      <w:r w:rsidRPr="00280394">
        <w:rPr>
          <w:sz w:val="28"/>
          <w:szCs w:val="28"/>
        </w:rPr>
        <w:t>15.Увеопатії, їх форми, причини й особливості клінічного перебігу.</w:t>
      </w:r>
    </w:p>
    <w:p w:rsidR="006431D7" w:rsidRPr="00280394" w:rsidRDefault="006431D7" w:rsidP="002F60D6">
      <w:pPr>
        <w:jc w:val="both"/>
        <w:rPr>
          <w:sz w:val="28"/>
          <w:szCs w:val="28"/>
        </w:rPr>
      </w:pPr>
      <w:r w:rsidRPr="00280394">
        <w:rPr>
          <w:sz w:val="28"/>
          <w:szCs w:val="28"/>
        </w:rPr>
        <w:t>16.Історія і методи хірургічного лікування катаракти.</w:t>
      </w:r>
    </w:p>
    <w:p w:rsidR="006431D7" w:rsidRPr="00280394" w:rsidRDefault="006431D7" w:rsidP="002F60D6">
      <w:pPr>
        <w:jc w:val="both"/>
        <w:rPr>
          <w:sz w:val="28"/>
          <w:szCs w:val="28"/>
        </w:rPr>
      </w:pPr>
      <w:r w:rsidRPr="00280394">
        <w:rPr>
          <w:sz w:val="28"/>
          <w:szCs w:val="28"/>
        </w:rPr>
        <w:t>17.Сучасні способи корекції афакії.</w:t>
      </w:r>
    </w:p>
    <w:p w:rsidR="006431D7" w:rsidRPr="00280394" w:rsidRDefault="006431D7" w:rsidP="002F60D6">
      <w:pPr>
        <w:jc w:val="both"/>
        <w:rPr>
          <w:sz w:val="28"/>
          <w:szCs w:val="28"/>
        </w:rPr>
      </w:pPr>
      <w:r w:rsidRPr="00280394">
        <w:rPr>
          <w:sz w:val="28"/>
          <w:szCs w:val="28"/>
        </w:rPr>
        <w:t>18.Хірургічне лікування глаукоми.</w:t>
      </w:r>
    </w:p>
    <w:p w:rsidR="006431D7" w:rsidRPr="00280394" w:rsidRDefault="006431D7" w:rsidP="002F60D6">
      <w:pPr>
        <w:jc w:val="both"/>
        <w:rPr>
          <w:sz w:val="28"/>
          <w:szCs w:val="28"/>
        </w:rPr>
      </w:pPr>
      <w:r w:rsidRPr="00280394">
        <w:rPr>
          <w:sz w:val="28"/>
          <w:szCs w:val="28"/>
        </w:rPr>
        <w:t>19.Лазерне лікування глаукоми.</w:t>
      </w:r>
    </w:p>
    <w:p w:rsidR="006431D7" w:rsidRPr="00280394" w:rsidRDefault="006431D7" w:rsidP="002F60D6">
      <w:pPr>
        <w:jc w:val="both"/>
        <w:rPr>
          <w:sz w:val="28"/>
          <w:szCs w:val="28"/>
        </w:rPr>
      </w:pPr>
      <w:r w:rsidRPr="00280394">
        <w:rPr>
          <w:sz w:val="28"/>
          <w:szCs w:val="28"/>
        </w:rPr>
        <w:t>20.Сучасні підходи до лікування первинної глаукоми.</w:t>
      </w:r>
    </w:p>
    <w:p w:rsidR="006431D7" w:rsidRPr="00280394" w:rsidRDefault="006431D7" w:rsidP="002F60D6">
      <w:pPr>
        <w:jc w:val="both"/>
        <w:rPr>
          <w:sz w:val="28"/>
          <w:szCs w:val="28"/>
        </w:rPr>
      </w:pPr>
      <w:r w:rsidRPr="00280394">
        <w:rPr>
          <w:sz w:val="28"/>
          <w:szCs w:val="28"/>
        </w:rPr>
        <w:t xml:space="preserve">21.Етіопатогенез первинної глаукоми. </w:t>
      </w:r>
    </w:p>
    <w:p w:rsidR="006431D7" w:rsidRPr="00280394" w:rsidRDefault="006431D7" w:rsidP="002F60D6">
      <w:pPr>
        <w:jc w:val="both"/>
        <w:rPr>
          <w:sz w:val="28"/>
          <w:szCs w:val="28"/>
        </w:rPr>
      </w:pPr>
      <w:r w:rsidRPr="00280394">
        <w:rPr>
          <w:sz w:val="28"/>
          <w:szCs w:val="28"/>
        </w:rPr>
        <w:t>22.Сучасні методи діагностики первинної глаукоми.</w:t>
      </w:r>
    </w:p>
    <w:p w:rsidR="006431D7" w:rsidRPr="00280394" w:rsidRDefault="006431D7" w:rsidP="002F60D6">
      <w:pPr>
        <w:jc w:val="both"/>
        <w:rPr>
          <w:sz w:val="28"/>
          <w:szCs w:val="28"/>
        </w:rPr>
      </w:pPr>
      <w:r w:rsidRPr="00280394">
        <w:rPr>
          <w:sz w:val="28"/>
          <w:szCs w:val="28"/>
        </w:rPr>
        <w:t>23.Вроджена глаукома: етіопатогенез, клініка, діагностика, сучасні підходи до лікування.</w:t>
      </w:r>
    </w:p>
    <w:p w:rsidR="006431D7" w:rsidRPr="00280394" w:rsidRDefault="006431D7" w:rsidP="002F60D6">
      <w:pPr>
        <w:jc w:val="both"/>
        <w:rPr>
          <w:sz w:val="28"/>
          <w:szCs w:val="28"/>
        </w:rPr>
      </w:pPr>
      <w:r w:rsidRPr="00280394">
        <w:rPr>
          <w:sz w:val="28"/>
          <w:szCs w:val="28"/>
        </w:rPr>
        <w:t>24.Особливості мікрохірургічної обробки ран при проникаючих пораненнях рогівки.</w:t>
      </w:r>
    </w:p>
    <w:p w:rsidR="006431D7" w:rsidRPr="00280394" w:rsidRDefault="006431D7" w:rsidP="002F60D6">
      <w:pPr>
        <w:jc w:val="both"/>
        <w:rPr>
          <w:sz w:val="28"/>
          <w:szCs w:val="28"/>
        </w:rPr>
      </w:pPr>
      <w:r w:rsidRPr="00280394">
        <w:rPr>
          <w:sz w:val="28"/>
          <w:szCs w:val="28"/>
        </w:rPr>
        <w:t>25.Наслідки проникаючих поранень ока та їх лікування.</w:t>
      </w:r>
    </w:p>
    <w:p w:rsidR="006431D7" w:rsidRPr="00280394" w:rsidRDefault="006431D7" w:rsidP="002F60D6">
      <w:pPr>
        <w:jc w:val="both"/>
        <w:rPr>
          <w:sz w:val="28"/>
          <w:szCs w:val="28"/>
        </w:rPr>
      </w:pPr>
      <w:r w:rsidRPr="00280394">
        <w:rPr>
          <w:sz w:val="28"/>
          <w:szCs w:val="28"/>
        </w:rPr>
        <w:t>26.Симпатичне запалення: патогенез, клініка, діагностика, лікування та наслідки.</w:t>
      </w:r>
    </w:p>
    <w:p w:rsidR="006431D7" w:rsidRPr="00280394" w:rsidRDefault="006431D7" w:rsidP="002F60D6">
      <w:pPr>
        <w:jc w:val="both"/>
        <w:rPr>
          <w:sz w:val="28"/>
          <w:szCs w:val="28"/>
        </w:rPr>
      </w:pPr>
      <w:r w:rsidRPr="00280394">
        <w:rPr>
          <w:sz w:val="28"/>
          <w:szCs w:val="28"/>
        </w:rPr>
        <w:t>27.Наслідки контузій ока та їх лікування.</w:t>
      </w:r>
    </w:p>
    <w:p w:rsidR="006431D7" w:rsidRPr="00280394" w:rsidRDefault="006431D7" w:rsidP="002F60D6">
      <w:pPr>
        <w:jc w:val="both"/>
        <w:rPr>
          <w:sz w:val="28"/>
          <w:szCs w:val="28"/>
        </w:rPr>
      </w:pPr>
      <w:r w:rsidRPr="00280394">
        <w:rPr>
          <w:sz w:val="28"/>
          <w:szCs w:val="28"/>
        </w:rPr>
        <w:t>28.Методи локалізації внутрішньоочних  чужорідних тіл.</w:t>
      </w:r>
    </w:p>
    <w:p w:rsidR="006431D7" w:rsidRPr="00280394" w:rsidRDefault="006431D7" w:rsidP="002F60D6">
      <w:pPr>
        <w:jc w:val="both"/>
        <w:rPr>
          <w:sz w:val="28"/>
          <w:szCs w:val="28"/>
        </w:rPr>
      </w:pPr>
      <w:r w:rsidRPr="00280394">
        <w:rPr>
          <w:sz w:val="28"/>
          <w:szCs w:val="28"/>
        </w:rPr>
        <w:t>29.Доброякісні пухлини орбіти і їх лікування.</w:t>
      </w:r>
    </w:p>
    <w:p w:rsidR="006431D7" w:rsidRPr="00280394" w:rsidRDefault="006431D7" w:rsidP="002F60D6">
      <w:pPr>
        <w:jc w:val="both"/>
        <w:rPr>
          <w:sz w:val="28"/>
          <w:szCs w:val="28"/>
        </w:rPr>
      </w:pPr>
      <w:r w:rsidRPr="00280394">
        <w:rPr>
          <w:sz w:val="28"/>
          <w:szCs w:val="28"/>
        </w:rPr>
        <w:t>30.Злоякісні пухлини орбіти і їх лікування.</w:t>
      </w:r>
    </w:p>
    <w:p w:rsidR="006431D7" w:rsidRPr="00280394" w:rsidRDefault="006431D7" w:rsidP="002F60D6">
      <w:pPr>
        <w:jc w:val="both"/>
        <w:rPr>
          <w:sz w:val="28"/>
          <w:szCs w:val="28"/>
        </w:rPr>
      </w:pPr>
      <w:r w:rsidRPr="00280394">
        <w:rPr>
          <w:sz w:val="28"/>
          <w:szCs w:val="28"/>
        </w:rPr>
        <w:t>31.Методи виявлення агравації й симуляції в офтальмології.</w:t>
      </w:r>
    </w:p>
    <w:p w:rsidR="006431D7" w:rsidRPr="00280394" w:rsidRDefault="006431D7" w:rsidP="002F60D6">
      <w:pPr>
        <w:jc w:val="both"/>
        <w:rPr>
          <w:sz w:val="28"/>
          <w:szCs w:val="28"/>
        </w:rPr>
      </w:pPr>
      <w:r w:rsidRPr="00280394">
        <w:rPr>
          <w:sz w:val="28"/>
          <w:szCs w:val="28"/>
        </w:rPr>
        <w:t>32.Зміни очного дна при гіпертонічній хворобі.</w:t>
      </w:r>
    </w:p>
    <w:p w:rsidR="006431D7" w:rsidRPr="00280394" w:rsidRDefault="006431D7" w:rsidP="002F60D6">
      <w:pPr>
        <w:jc w:val="both"/>
        <w:rPr>
          <w:sz w:val="28"/>
          <w:szCs w:val="28"/>
        </w:rPr>
      </w:pPr>
      <w:r w:rsidRPr="00280394">
        <w:rPr>
          <w:sz w:val="28"/>
          <w:szCs w:val="28"/>
        </w:rPr>
        <w:t>33.Зміни з боку органа зору  при цукровому діабеті.</w:t>
      </w:r>
    </w:p>
    <w:p w:rsidR="006431D7" w:rsidRPr="00280394" w:rsidRDefault="006431D7" w:rsidP="002F60D6">
      <w:pPr>
        <w:jc w:val="both"/>
        <w:rPr>
          <w:sz w:val="28"/>
          <w:szCs w:val="28"/>
        </w:rPr>
      </w:pPr>
      <w:r w:rsidRPr="00280394">
        <w:rPr>
          <w:sz w:val="28"/>
          <w:szCs w:val="28"/>
        </w:rPr>
        <w:t>34.Сучасні підходи до лікування діабетичних ретинопатій.</w:t>
      </w:r>
    </w:p>
    <w:p w:rsidR="006431D7" w:rsidRPr="00280394" w:rsidRDefault="006431D7" w:rsidP="002F60D6">
      <w:pPr>
        <w:jc w:val="both"/>
        <w:rPr>
          <w:sz w:val="28"/>
          <w:szCs w:val="28"/>
        </w:rPr>
      </w:pPr>
      <w:r w:rsidRPr="00280394">
        <w:rPr>
          <w:sz w:val="28"/>
          <w:szCs w:val="28"/>
        </w:rPr>
        <w:t>35.Нанотехнології в лікуванні синдрому сухого ока.</w:t>
      </w:r>
    </w:p>
    <w:p w:rsidR="006431D7" w:rsidRPr="00280394" w:rsidRDefault="006431D7" w:rsidP="002F60D6">
      <w:pPr>
        <w:jc w:val="both"/>
        <w:rPr>
          <w:sz w:val="28"/>
          <w:szCs w:val="28"/>
        </w:rPr>
      </w:pPr>
      <w:r w:rsidRPr="00280394">
        <w:rPr>
          <w:sz w:val="28"/>
          <w:szCs w:val="28"/>
        </w:rPr>
        <w:t>36.Синдром сухого ока: клініка, діагностика, лікування.</w:t>
      </w:r>
    </w:p>
    <w:p w:rsidR="006431D7" w:rsidRPr="00280394" w:rsidRDefault="006431D7" w:rsidP="002F60D6">
      <w:pPr>
        <w:jc w:val="both"/>
        <w:rPr>
          <w:sz w:val="28"/>
          <w:szCs w:val="28"/>
        </w:rPr>
      </w:pPr>
      <w:r w:rsidRPr="00280394">
        <w:rPr>
          <w:sz w:val="28"/>
          <w:szCs w:val="28"/>
        </w:rPr>
        <w:t>37.Вікова макулярна дистрофія: патогенез, клініка, діагностика, лікування.</w:t>
      </w:r>
    </w:p>
    <w:p w:rsidR="006431D7" w:rsidRPr="00280394" w:rsidRDefault="006431D7" w:rsidP="002F60D6">
      <w:pPr>
        <w:jc w:val="both"/>
        <w:rPr>
          <w:sz w:val="28"/>
          <w:szCs w:val="28"/>
        </w:rPr>
      </w:pPr>
      <w:r w:rsidRPr="00280394">
        <w:rPr>
          <w:sz w:val="28"/>
          <w:szCs w:val="28"/>
        </w:rPr>
        <w:t>38.Вроджені дистрофії сітківки: клініка, діагностика та лікування.</w:t>
      </w:r>
    </w:p>
    <w:p w:rsidR="006431D7" w:rsidRPr="00280394" w:rsidRDefault="006431D7" w:rsidP="002F60D6">
      <w:pPr>
        <w:jc w:val="both"/>
        <w:rPr>
          <w:sz w:val="28"/>
          <w:szCs w:val="28"/>
        </w:rPr>
      </w:pPr>
      <w:r w:rsidRPr="00280394">
        <w:rPr>
          <w:sz w:val="28"/>
          <w:szCs w:val="28"/>
        </w:rPr>
        <w:t>39.Ендоскопічна хірургія в лікуванні дакріоциститів дорослих.</w:t>
      </w:r>
    </w:p>
    <w:p w:rsidR="006431D7" w:rsidRPr="00280394" w:rsidRDefault="006431D7" w:rsidP="002F60D6">
      <w:pPr>
        <w:jc w:val="both"/>
        <w:rPr>
          <w:sz w:val="28"/>
          <w:szCs w:val="28"/>
        </w:rPr>
      </w:pPr>
      <w:r w:rsidRPr="00280394">
        <w:rPr>
          <w:sz w:val="28"/>
          <w:szCs w:val="28"/>
        </w:rPr>
        <w:t>40.Оптична когерентна томографія в діагностиці захворювань сітківки та зорового нерва.</w:t>
      </w:r>
    </w:p>
    <w:p w:rsidR="006431D7" w:rsidRPr="00280394" w:rsidRDefault="006431D7">
      <w:pPr>
        <w:ind w:left="142" w:firstLine="567"/>
        <w:jc w:val="center"/>
        <w:rPr>
          <w:b/>
          <w:sz w:val="28"/>
          <w:szCs w:val="28"/>
        </w:rPr>
      </w:pPr>
    </w:p>
    <w:p w:rsidR="006431D7" w:rsidRPr="008D279E" w:rsidRDefault="006431D7" w:rsidP="00280394">
      <w:pPr>
        <w:pStyle w:val="ListParagraph"/>
        <w:numPr>
          <w:ilvl w:val="1"/>
          <w:numId w:val="3"/>
        </w:numPr>
        <w:spacing w:after="120"/>
        <w:ind w:left="0"/>
        <w:jc w:val="center"/>
        <w:rPr>
          <w:b/>
          <w:sz w:val="28"/>
          <w:szCs w:val="28"/>
        </w:rPr>
      </w:pPr>
      <w:r w:rsidRPr="008D279E">
        <w:rPr>
          <w:b/>
          <w:sz w:val="28"/>
          <w:szCs w:val="28"/>
        </w:rPr>
        <w:t>Методи навчання</w:t>
      </w:r>
    </w:p>
    <w:p w:rsidR="006431D7" w:rsidRPr="008D279E" w:rsidRDefault="006431D7" w:rsidP="00280394">
      <w:pPr>
        <w:pStyle w:val="ListParagraph"/>
        <w:spacing w:after="120"/>
        <w:ind w:left="0"/>
        <w:rPr>
          <w:b/>
          <w:sz w:val="28"/>
          <w:szCs w:val="28"/>
        </w:rPr>
      </w:pPr>
    </w:p>
    <w:p w:rsidR="006431D7" w:rsidRPr="008D279E" w:rsidRDefault="006431D7" w:rsidP="008D279E">
      <w:pPr>
        <w:shd w:val="clear" w:color="auto" w:fill="FFFFFF"/>
        <w:spacing w:after="120"/>
        <w:ind w:firstLine="708"/>
        <w:jc w:val="both"/>
        <w:rPr>
          <w:sz w:val="28"/>
          <w:szCs w:val="28"/>
        </w:rPr>
      </w:pPr>
      <w:r w:rsidRPr="008D279E">
        <w:rPr>
          <w:sz w:val="28"/>
          <w:szCs w:val="28"/>
        </w:rPr>
        <w:t xml:space="preserve">Застосування загальних і спеціальних інноваційних методів для навчання з дисципліни «Офтальмології». </w:t>
      </w:r>
      <w:r w:rsidRPr="008D279E">
        <w:rPr>
          <w:i/>
          <w:iCs/>
          <w:sz w:val="28"/>
          <w:szCs w:val="28"/>
        </w:rPr>
        <w:t xml:space="preserve">Загальні методи </w:t>
      </w:r>
      <w:r w:rsidRPr="008D279E">
        <w:rPr>
          <w:sz w:val="28"/>
          <w:szCs w:val="28"/>
        </w:rPr>
        <w:t>(розповідь, лекція, ілюстрація, бесіда)  та с</w:t>
      </w:r>
      <w:r w:rsidRPr="008D279E">
        <w:rPr>
          <w:i/>
          <w:iCs/>
          <w:sz w:val="28"/>
          <w:szCs w:val="28"/>
        </w:rPr>
        <w:t xml:space="preserve">пеціальні методи, які  </w:t>
      </w:r>
      <w:r w:rsidRPr="008D279E">
        <w:rPr>
          <w:sz w:val="28"/>
          <w:szCs w:val="28"/>
        </w:rPr>
        <w:t xml:space="preserve">залежать від специфіки вивчення дисципліни. </w:t>
      </w:r>
    </w:p>
    <w:p w:rsidR="006431D7" w:rsidRPr="008D279E" w:rsidRDefault="006431D7" w:rsidP="00280394">
      <w:pPr>
        <w:shd w:val="clear" w:color="auto" w:fill="FFFFFF"/>
        <w:spacing w:after="120"/>
        <w:jc w:val="both"/>
        <w:rPr>
          <w:sz w:val="28"/>
          <w:szCs w:val="28"/>
        </w:rPr>
      </w:pPr>
      <w:r w:rsidRPr="008D279E">
        <w:rPr>
          <w:b/>
          <w:iCs/>
          <w:sz w:val="28"/>
          <w:szCs w:val="28"/>
        </w:rPr>
        <w:t xml:space="preserve">            </w:t>
      </w:r>
      <w:r w:rsidRPr="008D279E">
        <w:rPr>
          <w:b/>
          <w:i/>
          <w:iCs/>
          <w:sz w:val="28"/>
          <w:szCs w:val="28"/>
        </w:rPr>
        <w:t xml:space="preserve">Проблемно-пошуковими методами, </w:t>
      </w:r>
      <w:r w:rsidRPr="008D279E">
        <w:rPr>
          <w:iCs/>
          <w:sz w:val="28"/>
          <w:szCs w:val="28"/>
        </w:rPr>
        <w:t xml:space="preserve">які використовуються в підготовці майбутніх лікарів </w:t>
      </w:r>
      <w:r w:rsidRPr="008D279E">
        <w:rPr>
          <w:sz w:val="28"/>
          <w:szCs w:val="28"/>
        </w:rPr>
        <w:t>є: дійові (рішення задач, відображення схематичних малюнків); евристичні (бесіда, обговорення, дискусія); пошуковий (курсове проектування); дослідницькі (наукова праця, ІНДЗ); методи проблемного викладу навчального матеріалу.</w:t>
      </w:r>
    </w:p>
    <w:p w:rsidR="006431D7" w:rsidRPr="008D279E" w:rsidRDefault="006431D7" w:rsidP="00280394">
      <w:pPr>
        <w:shd w:val="clear" w:color="auto" w:fill="FFFFFF"/>
        <w:spacing w:after="120"/>
        <w:jc w:val="both"/>
        <w:rPr>
          <w:sz w:val="28"/>
          <w:szCs w:val="28"/>
        </w:rPr>
      </w:pPr>
      <w:r w:rsidRPr="008D279E">
        <w:rPr>
          <w:b/>
          <w:i/>
          <w:iCs/>
          <w:sz w:val="28"/>
          <w:szCs w:val="28"/>
        </w:rPr>
        <w:t xml:space="preserve">           Логічні методи</w:t>
      </w:r>
      <w:r w:rsidRPr="008D279E">
        <w:rPr>
          <w:i/>
          <w:iCs/>
          <w:sz w:val="28"/>
          <w:szCs w:val="28"/>
        </w:rPr>
        <w:t xml:space="preserve"> </w:t>
      </w:r>
      <w:r w:rsidRPr="008D279E">
        <w:rPr>
          <w:sz w:val="28"/>
          <w:szCs w:val="28"/>
        </w:rPr>
        <w:t>включають індуктивний (від часткового до загального); дедуктивний (від загального до часткового); аналіз, синтез, узагальнення, порівняння, абстрагування – важливі для формування основ клінічного мислення з офтальмології.</w:t>
      </w:r>
    </w:p>
    <w:p w:rsidR="006431D7" w:rsidRPr="008D279E" w:rsidRDefault="006431D7" w:rsidP="00280394">
      <w:pPr>
        <w:shd w:val="clear" w:color="auto" w:fill="FFFFFF"/>
        <w:spacing w:after="120"/>
        <w:jc w:val="both"/>
        <w:rPr>
          <w:sz w:val="28"/>
          <w:szCs w:val="28"/>
        </w:rPr>
      </w:pPr>
      <w:r w:rsidRPr="008D279E">
        <w:rPr>
          <w:b/>
          <w:bCs/>
          <w:i/>
          <w:iCs/>
          <w:sz w:val="28"/>
          <w:szCs w:val="28"/>
        </w:rPr>
        <w:t xml:space="preserve">          Методи формування інтересу</w:t>
      </w:r>
      <w:r w:rsidRPr="008D279E">
        <w:rPr>
          <w:bCs/>
          <w:iCs/>
          <w:sz w:val="28"/>
          <w:szCs w:val="28"/>
        </w:rPr>
        <w:t xml:space="preserve"> до навчання </w:t>
      </w:r>
      <w:r w:rsidRPr="008D279E">
        <w:rPr>
          <w:sz w:val="28"/>
          <w:szCs w:val="28"/>
        </w:rPr>
        <w:t xml:space="preserve">поділяють на методи інтелектуальної колективної діяльності й імітаційні. Основою </w:t>
      </w:r>
      <w:r w:rsidRPr="008D279E">
        <w:rPr>
          <w:iCs/>
          <w:sz w:val="28"/>
          <w:szCs w:val="28"/>
        </w:rPr>
        <w:t xml:space="preserve">методів інтелектуальної колективної діяльності </w:t>
      </w:r>
      <w:r w:rsidRPr="008D279E">
        <w:rPr>
          <w:sz w:val="28"/>
          <w:szCs w:val="28"/>
        </w:rPr>
        <w:t>є наявність колективної думки, пізнавальної суперечки при високій активності студентів, обговорення, дискусії. Імітаційні вправи, аналіз виробничих ситуацій, метод тренажу, ігрове проектування, ділові ігри, метод розподілу ролей  особливо актуальні на клінічних кафедрах.</w:t>
      </w:r>
    </w:p>
    <w:p w:rsidR="006431D7" w:rsidRPr="008D279E" w:rsidRDefault="006431D7" w:rsidP="00280394">
      <w:pPr>
        <w:shd w:val="clear" w:color="auto" w:fill="FFFFFF"/>
        <w:spacing w:after="120"/>
        <w:jc w:val="both"/>
        <w:rPr>
          <w:sz w:val="28"/>
          <w:szCs w:val="28"/>
        </w:rPr>
      </w:pPr>
      <w:r w:rsidRPr="008D279E">
        <w:rPr>
          <w:sz w:val="28"/>
          <w:szCs w:val="28"/>
        </w:rPr>
        <w:t xml:space="preserve">            </w:t>
      </w:r>
      <w:r w:rsidRPr="008D279E">
        <w:rPr>
          <w:bCs/>
          <w:sz w:val="28"/>
          <w:szCs w:val="28"/>
        </w:rPr>
        <w:t>Важливими в підготовці лікарів є</w:t>
      </w:r>
      <w:r w:rsidRPr="008D279E">
        <w:rPr>
          <w:b/>
          <w:bCs/>
          <w:i/>
          <w:sz w:val="28"/>
          <w:szCs w:val="28"/>
        </w:rPr>
        <w:t xml:space="preserve"> методи самостійного навчання,</w:t>
      </w:r>
      <w:r w:rsidRPr="008D279E">
        <w:rPr>
          <w:bCs/>
          <w:sz w:val="28"/>
          <w:szCs w:val="28"/>
        </w:rPr>
        <w:t xml:space="preserve"> в</w:t>
      </w:r>
      <w:r w:rsidRPr="008D279E">
        <w:rPr>
          <w:b/>
          <w:bCs/>
          <w:i/>
          <w:sz w:val="28"/>
          <w:szCs w:val="28"/>
        </w:rPr>
        <w:t xml:space="preserve"> </w:t>
      </w:r>
      <w:r w:rsidRPr="008D279E">
        <w:rPr>
          <w:bCs/>
          <w:sz w:val="28"/>
          <w:szCs w:val="28"/>
        </w:rPr>
        <w:t xml:space="preserve">тому числі </w:t>
      </w:r>
      <w:r w:rsidRPr="008D279E">
        <w:rPr>
          <w:b/>
          <w:bCs/>
          <w:i/>
          <w:sz w:val="28"/>
          <w:szCs w:val="28"/>
        </w:rPr>
        <w:t>м</w:t>
      </w:r>
      <w:r w:rsidRPr="008D279E">
        <w:rPr>
          <w:b/>
          <w:i/>
          <w:iCs/>
          <w:sz w:val="28"/>
          <w:szCs w:val="28"/>
        </w:rPr>
        <w:t xml:space="preserve">етод «навчання за текстом модуля», </w:t>
      </w:r>
      <w:r w:rsidRPr="008D279E">
        <w:rPr>
          <w:iCs/>
          <w:sz w:val="28"/>
          <w:szCs w:val="28"/>
        </w:rPr>
        <w:t xml:space="preserve">який </w:t>
      </w:r>
      <w:r w:rsidRPr="008D279E">
        <w:rPr>
          <w:sz w:val="28"/>
          <w:szCs w:val="28"/>
        </w:rPr>
        <w:t xml:space="preserve">передбачає послідовні дії студента для міцного засвоєння навчального матеріалу. Спочатку аналізуються дидактичні цілі. Потім вивчається структура модуля (схема послідовності елементів навчання). Після цього студенти переходять до розгляду змісту модуля і його елементів. При вивченні змісту модульної програми звертається увага на методичне забезпечення змісту модуля. Якщо структура модуля індивідуалізується стосовно кожного студента, зміст модуля вивчається за рекомендованою (індивідуалізованою) структурою розробленою кафедрою.  </w:t>
      </w:r>
    </w:p>
    <w:p w:rsidR="006431D7" w:rsidRPr="008D279E" w:rsidRDefault="006431D7" w:rsidP="00280394">
      <w:pPr>
        <w:shd w:val="clear" w:color="auto" w:fill="FFFFFF"/>
        <w:spacing w:after="120"/>
        <w:ind w:right="29"/>
        <w:jc w:val="both"/>
        <w:rPr>
          <w:spacing w:val="-2"/>
          <w:sz w:val="28"/>
          <w:szCs w:val="28"/>
        </w:rPr>
      </w:pPr>
      <w:r w:rsidRPr="008D279E">
        <w:rPr>
          <w:spacing w:val="-2"/>
          <w:sz w:val="28"/>
          <w:szCs w:val="28"/>
        </w:rPr>
        <w:t xml:space="preserve">    Таким чином, навчання орієнтується  на придбання студентами  конкретних навичок, знань і умінь, компетенцій необхідних у майбутній </w:t>
      </w:r>
      <w:r w:rsidRPr="008D279E">
        <w:rPr>
          <w:spacing w:val="-1"/>
          <w:sz w:val="28"/>
          <w:szCs w:val="28"/>
        </w:rPr>
        <w:t xml:space="preserve">професійній діяльності з дисципліни «Офтальмологія». </w:t>
      </w:r>
    </w:p>
    <w:p w:rsidR="006431D7" w:rsidRDefault="006431D7" w:rsidP="00280394">
      <w:pPr>
        <w:spacing w:after="120"/>
        <w:jc w:val="center"/>
        <w:rPr>
          <w:b/>
        </w:rPr>
      </w:pPr>
    </w:p>
    <w:p w:rsidR="006431D7" w:rsidRDefault="006431D7" w:rsidP="00280394">
      <w:pPr>
        <w:spacing w:after="120"/>
        <w:jc w:val="center"/>
        <w:rPr>
          <w:b/>
        </w:rPr>
      </w:pPr>
    </w:p>
    <w:p w:rsidR="006431D7" w:rsidRDefault="006431D7" w:rsidP="00280394">
      <w:pPr>
        <w:spacing w:after="120"/>
        <w:jc w:val="center"/>
        <w:rPr>
          <w:b/>
        </w:rPr>
      </w:pPr>
    </w:p>
    <w:p w:rsidR="006431D7" w:rsidRPr="008D279E" w:rsidRDefault="006431D7" w:rsidP="008D279E">
      <w:pPr>
        <w:pStyle w:val="ListParagraph"/>
        <w:numPr>
          <w:ilvl w:val="1"/>
          <w:numId w:val="3"/>
        </w:numPr>
        <w:spacing w:after="120"/>
        <w:ind w:left="0"/>
        <w:jc w:val="center"/>
        <w:rPr>
          <w:b/>
          <w:sz w:val="28"/>
          <w:szCs w:val="28"/>
        </w:rPr>
      </w:pPr>
      <w:r w:rsidRPr="008D279E">
        <w:rPr>
          <w:b/>
          <w:sz w:val="28"/>
          <w:szCs w:val="28"/>
        </w:rPr>
        <w:t>Методи контролю</w:t>
      </w:r>
    </w:p>
    <w:p w:rsidR="006431D7" w:rsidRPr="008D279E" w:rsidRDefault="006431D7" w:rsidP="008D279E">
      <w:pPr>
        <w:pStyle w:val="ListParagraph"/>
        <w:spacing w:after="120"/>
        <w:ind w:left="0"/>
        <w:rPr>
          <w:b/>
          <w:sz w:val="28"/>
          <w:szCs w:val="28"/>
        </w:rPr>
      </w:pPr>
    </w:p>
    <w:p w:rsidR="006431D7" w:rsidRPr="008D279E" w:rsidRDefault="006431D7" w:rsidP="008D279E">
      <w:pPr>
        <w:pStyle w:val="NoSpacing"/>
        <w:tabs>
          <w:tab w:val="left" w:pos="567"/>
        </w:tabs>
        <w:spacing w:after="120"/>
        <w:jc w:val="both"/>
        <w:rPr>
          <w:rFonts w:ascii="Times New Roman" w:hAnsi="Times New Roman"/>
          <w:sz w:val="28"/>
          <w:szCs w:val="28"/>
          <w:lang w:val="uk-UA"/>
        </w:rPr>
      </w:pPr>
      <w:r w:rsidRPr="008D279E">
        <w:rPr>
          <w:rFonts w:ascii="Times New Roman" w:hAnsi="Times New Roman"/>
          <w:b/>
          <w:sz w:val="28"/>
          <w:szCs w:val="28"/>
          <w:lang w:val="uk-UA"/>
        </w:rPr>
        <w:tab/>
        <w:t xml:space="preserve">Методи контролю і система оцінювання </w:t>
      </w:r>
      <w:r w:rsidRPr="008D279E">
        <w:rPr>
          <w:rFonts w:ascii="Times New Roman" w:hAnsi="Times New Roman"/>
          <w:sz w:val="28"/>
          <w:szCs w:val="28"/>
          <w:lang w:val="uk-UA"/>
        </w:rPr>
        <w:t xml:space="preserve">здійснюється відповідно до вимог програми з дисципліни та </w:t>
      </w:r>
      <w:r w:rsidRPr="008D279E">
        <w:rPr>
          <w:rFonts w:ascii="Times New Roman" w:hAnsi="Times New Roman"/>
          <w:i/>
          <w:sz w:val="28"/>
          <w:szCs w:val="28"/>
          <w:lang w:val="uk-UA"/>
        </w:rPr>
        <w:t>"Тимчасової інструкції з оцінювання навчальної діяльності студентів при впровадженні кредитно-модульній організації  навчального процесу (рішення Вченої Ради НМУ  від 24.02.2011, протокол №6).</w:t>
      </w:r>
      <w:r w:rsidRPr="008D279E">
        <w:rPr>
          <w:rFonts w:ascii="Times New Roman" w:hAnsi="Times New Roman"/>
          <w:b/>
          <w:i/>
          <w:sz w:val="28"/>
          <w:szCs w:val="28"/>
          <w:lang w:val="uk-UA"/>
        </w:rPr>
        <w:t xml:space="preserve"> </w:t>
      </w:r>
    </w:p>
    <w:p w:rsidR="006431D7" w:rsidRPr="008D279E" w:rsidRDefault="006431D7" w:rsidP="008D279E">
      <w:pPr>
        <w:pStyle w:val="NoSpacing"/>
        <w:tabs>
          <w:tab w:val="left" w:pos="567"/>
        </w:tabs>
        <w:spacing w:after="120"/>
        <w:jc w:val="both"/>
        <w:rPr>
          <w:rFonts w:ascii="Times New Roman" w:hAnsi="Times New Roman"/>
          <w:i/>
          <w:sz w:val="28"/>
          <w:szCs w:val="28"/>
          <w:lang w:val="uk-UA"/>
        </w:rPr>
      </w:pPr>
      <w:r w:rsidRPr="008D279E">
        <w:rPr>
          <w:rFonts w:ascii="Times New Roman" w:hAnsi="Times New Roman"/>
          <w:sz w:val="28"/>
          <w:szCs w:val="28"/>
          <w:lang w:val="uk-UA"/>
        </w:rPr>
        <w:tab/>
        <w:t xml:space="preserve"> В кредитно-модульній системі організації навчального процесу введення багато бального рейтингового оцінювання навчальної діяльності студентів з метою об'єктивного визначення рівня підготовленості студентів на певному етапі навчання. В основу рейтингової системи оцінювання покладено накопичення поточних рейтингових балів в кожному модулі (поточному контролі) за різнобічну навчально-пізнавальну діяльність. Контроль успішності студента здійснюється у формі </w:t>
      </w:r>
      <w:r w:rsidRPr="008D279E">
        <w:rPr>
          <w:rFonts w:ascii="Times New Roman" w:hAnsi="Times New Roman"/>
          <w:i/>
          <w:sz w:val="28"/>
          <w:szCs w:val="28"/>
          <w:lang w:val="uk-UA"/>
        </w:rPr>
        <w:t>поточного контролю та підсумкового модульного контролю.</w:t>
      </w:r>
    </w:p>
    <w:p w:rsidR="006431D7" w:rsidRPr="008D279E" w:rsidRDefault="006431D7" w:rsidP="008D279E">
      <w:pPr>
        <w:pStyle w:val="ListParagraph"/>
        <w:spacing w:after="120"/>
        <w:ind w:left="0"/>
        <w:jc w:val="both"/>
        <w:rPr>
          <w:sz w:val="28"/>
          <w:szCs w:val="28"/>
        </w:rPr>
      </w:pPr>
      <w:r w:rsidRPr="008D279E">
        <w:rPr>
          <w:b/>
          <w:i/>
          <w:sz w:val="28"/>
          <w:szCs w:val="28"/>
        </w:rPr>
        <w:tab/>
        <w:t xml:space="preserve"> Поточний контроль </w:t>
      </w:r>
      <w:r w:rsidRPr="008D279E">
        <w:rPr>
          <w:sz w:val="28"/>
          <w:szCs w:val="28"/>
        </w:rPr>
        <w:t xml:space="preserve">– оцінювання засвоєння студентом навчального матеріалу здійснюється на кожному практичному занятті відповідно конкретним цілям теми, на практичних підсумкових заняттях - відповідно конкретним цілям </w:t>
      </w:r>
      <w:r w:rsidRPr="008D279E">
        <w:rPr>
          <w:b/>
          <w:i/>
          <w:sz w:val="28"/>
          <w:szCs w:val="28"/>
        </w:rPr>
        <w:t>змістових модулів</w:t>
      </w:r>
      <w:r w:rsidRPr="008D279E">
        <w:rPr>
          <w:sz w:val="28"/>
          <w:szCs w:val="28"/>
        </w:rPr>
        <w:t>. Рекомендується застосовувати на всіх практичних заняттях види об’єктивного контролю теоретичної підготовки та контроль засвоєння практичних навичок.</w:t>
      </w:r>
    </w:p>
    <w:p w:rsidR="006431D7" w:rsidRPr="008D279E" w:rsidRDefault="006431D7" w:rsidP="008D279E">
      <w:pPr>
        <w:pStyle w:val="NoSpacing"/>
        <w:tabs>
          <w:tab w:val="left" w:pos="567"/>
        </w:tabs>
        <w:spacing w:after="120"/>
        <w:jc w:val="both"/>
        <w:rPr>
          <w:rFonts w:ascii="Times New Roman" w:hAnsi="Times New Roman"/>
          <w:sz w:val="28"/>
          <w:szCs w:val="28"/>
          <w:lang w:val="uk-UA"/>
        </w:rPr>
      </w:pPr>
      <w:r w:rsidRPr="008D279E">
        <w:rPr>
          <w:rFonts w:ascii="Times New Roman" w:hAnsi="Times New Roman"/>
          <w:sz w:val="28"/>
          <w:szCs w:val="28"/>
          <w:lang w:val="uk-UA"/>
        </w:rPr>
        <w:tab/>
      </w:r>
      <w:r w:rsidRPr="008D279E">
        <w:rPr>
          <w:rFonts w:ascii="Times New Roman" w:hAnsi="Times New Roman"/>
          <w:b/>
          <w:i/>
          <w:sz w:val="28"/>
          <w:szCs w:val="28"/>
          <w:lang w:val="uk-UA"/>
        </w:rPr>
        <w:t xml:space="preserve"> Підсумковий контроль</w:t>
      </w:r>
      <w:r w:rsidRPr="008D279E">
        <w:rPr>
          <w:rFonts w:ascii="Times New Roman" w:hAnsi="Times New Roman"/>
          <w:sz w:val="28"/>
          <w:szCs w:val="28"/>
          <w:lang w:val="uk-UA"/>
        </w:rPr>
        <w:t xml:space="preserve"> – здійснюється по завершенню вивчення всіх тем модуля на останньому занятті. До підсумкового контролю допускаються студенти, які відвідали усі передбачені навчальною програмою з дисципліни аудиторні навчальні заняття та набрали кількість балів не меншу за мінімальну з відповідної дисципліни. Студенту, який з поважної причини мав пропуски занять, вносяться корективи до індивідуального плану і дозволяється відпрацювання академічної заборгованості до визначеного терміну. Для студентів, які пропустили заняття без поважної причини рішення про їх відпрацювання приймається деканом факультету згідно чинних нормативно-правових документів.</w:t>
      </w:r>
    </w:p>
    <w:p w:rsidR="006431D7" w:rsidRPr="008D279E" w:rsidRDefault="006431D7" w:rsidP="008D279E">
      <w:pPr>
        <w:pStyle w:val="NoSpacing"/>
        <w:tabs>
          <w:tab w:val="left" w:pos="567"/>
        </w:tabs>
        <w:spacing w:after="120"/>
        <w:jc w:val="both"/>
        <w:rPr>
          <w:rFonts w:ascii="Times New Roman" w:hAnsi="Times New Roman"/>
          <w:b/>
          <w:i/>
          <w:sz w:val="28"/>
          <w:szCs w:val="28"/>
          <w:lang w:val="uk-UA"/>
        </w:rPr>
      </w:pPr>
      <w:r w:rsidRPr="008D279E">
        <w:rPr>
          <w:rFonts w:ascii="Times New Roman" w:hAnsi="Times New Roman"/>
          <w:sz w:val="28"/>
          <w:szCs w:val="28"/>
          <w:lang w:val="uk-UA"/>
        </w:rPr>
        <w:tab/>
        <w:t xml:space="preserve"> </w:t>
      </w:r>
      <w:r w:rsidRPr="008D279E">
        <w:rPr>
          <w:rFonts w:ascii="Times New Roman" w:hAnsi="Times New Roman"/>
          <w:b/>
          <w:i/>
          <w:sz w:val="28"/>
          <w:szCs w:val="28"/>
        </w:rPr>
        <w:t>Максимальна кількість балів, що присвоюється студентам при засвоєнні  модулю (залікового кредиту ЕСТS) – 20</w:t>
      </w:r>
      <w:r w:rsidRPr="008D279E">
        <w:rPr>
          <w:rFonts w:ascii="Times New Roman" w:hAnsi="Times New Roman"/>
          <w:b/>
          <w:i/>
          <w:sz w:val="28"/>
          <w:szCs w:val="28"/>
          <w:lang w:val="uk-UA"/>
        </w:rPr>
        <w:t>о, в тому числі за поточну навчальну діяльність -120 балів (60%), за результатами модульного підсумкового контролю – 80 балів (40%)</w:t>
      </w:r>
    </w:p>
    <w:p w:rsidR="006431D7" w:rsidRPr="008D279E" w:rsidRDefault="006431D7" w:rsidP="008D279E">
      <w:pPr>
        <w:spacing w:after="120"/>
        <w:ind w:right="-58"/>
        <w:jc w:val="both"/>
        <w:rPr>
          <w:sz w:val="28"/>
          <w:szCs w:val="28"/>
        </w:rPr>
      </w:pPr>
      <w:r w:rsidRPr="008D279E">
        <w:rPr>
          <w:b/>
          <w:i/>
          <w:sz w:val="28"/>
          <w:szCs w:val="28"/>
        </w:rPr>
        <w:t xml:space="preserve">Кількість балів з дисципліни  </w:t>
      </w:r>
      <w:r w:rsidRPr="008D279E">
        <w:rPr>
          <w:sz w:val="28"/>
          <w:szCs w:val="28"/>
        </w:rPr>
        <w:t xml:space="preserve">є середньою кількістю балів, які присвоєнні студентами за відповідні модулі (залікові кредити). </w:t>
      </w:r>
    </w:p>
    <w:p w:rsidR="006431D7" w:rsidRPr="006D0D4C" w:rsidRDefault="006431D7" w:rsidP="006D0D4C">
      <w:pPr>
        <w:ind w:left="426"/>
        <w:jc w:val="center"/>
        <w:rPr>
          <w:b/>
        </w:rPr>
      </w:pPr>
      <w:r w:rsidRPr="006D0D4C">
        <w:rPr>
          <w:b/>
        </w:rPr>
        <w:t xml:space="preserve">                                                                       </w:t>
      </w:r>
    </w:p>
    <w:p w:rsidR="006431D7" w:rsidRPr="008D279E" w:rsidRDefault="006431D7" w:rsidP="006D0D4C">
      <w:pPr>
        <w:pStyle w:val="ListParagraph"/>
        <w:numPr>
          <w:ilvl w:val="1"/>
          <w:numId w:val="3"/>
        </w:numPr>
        <w:ind w:left="426"/>
        <w:jc w:val="center"/>
        <w:rPr>
          <w:b/>
          <w:sz w:val="28"/>
          <w:szCs w:val="28"/>
          <w:lang w:val="en-US"/>
        </w:rPr>
      </w:pPr>
      <w:r w:rsidRPr="008D279E">
        <w:rPr>
          <w:b/>
          <w:sz w:val="28"/>
          <w:szCs w:val="28"/>
        </w:rPr>
        <w:t>Розподіл балів, які отримують студенти</w:t>
      </w:r>
    </w:p>
    <w:p w:rsidR="006431D7" w:rsidRPr="008D279E" w:rsidRDefault="006431D7" w:rsidP="006D0D4C">
      <w:pPr>
        <w:pStyle w:val="ListParagraph"/>
        <w:ind w:left="426"/>
        <w:rPr>
          <w:i/>
          <w:sz w:val="28"/>
          <w:szCs w:val="28"/>
          <w:lang w:val="en-US"/>
        </w:rPr>
      </w:pPr>
    </w:p>
    <w:p w:rsidR="006431D7" w:rsidRPr="008D279E" w:rsidRDefault="006431D7" w:rsidP="008D279E">
      <w:pPr>
        <w:pStyle w:val="ListParagraph"/>
        <w:ind w:left="0" w:firstLine="709"/>
        <w:rPr>
          <w:i/>
          <w:sz w:val="28"/>
          <w:szCs w:val="28"/>
        </w:rPr>
      </w:pPr>
      <w:r w:rsidRPr="008D279E">
        <w:rPr>
          <w:i/>
          <w:sz w:val="28"/>
          <w:szCs w:val="28"/>
          <w:lang w:val="en-US"/>
        </w:rPr>
        <w:t>Оцінювання поточної навчальної діяльності:</w:t>
      </w:r>
    </w:p>
    <w:p w:rsidR="006431D7" w:rsidRPr="008D279E" w:rsidRDefault="006431D7" w:rsidP="008D279E">
      <w:pPr>
        <w:pStyle w:val="ListParagraph"/>
        <w:ind w:left="0" w:firstLine="709"/>
        <w:rPr>
          <w:sz w:val="28"/>
          <w:szCs w:val="28"/>
        </w:rPr>
      </w:pPr>
      <w:r w:rsidRPr="008D279E">
        <w:rPr>
          <w:sz w:val="28"/>
          <w:szCs w:val="28"/>
        </w:rPr>
        <w:t>Вага кожної теми в межах модуля має бути однаковою, визначається кількістю тем в модулі.</w:t>
      </w:r>
    </w:p>
    <w:p w:rsidR="006431D7" w:rsidRPr="008D279E" w:rsidRDefault="006431D7" w:rsidP="008D279E">
      <w:pPr>
        <w:pStyle w:val="ListParagraph"/>
        <w:ind w:left="0" w:firstLine="709"/>
        <w:rPr>
          <w:sz w:val="28"/>
          <w:szCs w:val="28"/>
        </w:rPr>
      </w:pPr>
      <w:r w:rsidRPr="008D279E">
        <w:rPr>
          <w:sz w:val="28"/>
          <w:szCs w:val="28"/>
        </w:rPr>
        <w:t>При засвоєнні кожної теми модуля за поточну навчальну діяльність студенту виставляють оцінки за 4-х бальною традиційною шкалою, які потім конвертуються в бали в залежності від кількостей тем у модулі.</w:t>
      </w:r>
    </w:p>
    <w:p w:rsidR="006431D7" w:rsidRPr="008D279E" w:rsidRDefault="006431D7" w:rsidP="008D279E">
      <w:pPr>
        <w:pStyle w:val="ListParagraph"/>
        <w:ind w:left="0" w:firstLine="709"/>
        <w:rPr>
          <w:sz w:val="28"/>
          <w:szCs w:val="28"/>
        </w:rPr>
      </w:pPr>
      <w:r w:rsidRPr="008D279E">
        <w:rPr>
          <w:sz w:val="28"/>
          <w:szCs w:val="28"/>
        </w:rPr>
        <w:t>В програмі використовується така система конвертації традиційних оцінок у бали:</w:t>
      </w:r>
    </w:p>
    <w:p w:rsidR="006431D7" w:rsidRPr="008D279E" w:rsidRDefault="006431D7" w:rsidP="008D279E">
      <w:pPr>
        <w:ind w:firstLine="709"/>
        <w:jc w:val="center"/>
        <w:rPr>
          <w:b/>
          <w:sz w:val="28"/>
          <w:szCs w:val="28"/>
        </w:rPr>
      </w:pPr>
    </w:p>
    <w:tbl>
      <w:tblPr>
        <w:tblW w:w="8720" w:type="dxa"/>
        <w:tblInd w:w="959" w:type="dxa"/>
        <w:tblLook w:val="0000"/>
      </w:tblPr>
      <w:tblGrid>
        <w:gridCol w:w="4961"/>
        <w:gridCol w:w="3759"/>
      </w:tblGrid>
      <w:tr w:rsidR="006431D7" w:rsidRPr="006D0D4C" w:rsidTr="00BC5FE7">
        <w:tc>
          <w:tcPr>
            <w:tcW w:w="4961" w:type="dxa"/>
            <w:tcBorders>
              <w:top w:val="single" w:sz="4" w:space="0" w:color="000000"/>
              <w:left w:val="single" w:sz="4" w:space="0" w:color="000000"/>
              <w:bottom w:val="single" w:sz="4" w:space="0" w:color="000000"/>
              <w:right w:val="single" w:sz="4" w:space="0" w:color="000000"/>
            </w:tcBorders>
          </w:tcPr>
          <w:p w:rsidR="006431D7" w:rsidRPr="006D0D4C" w:rsidRDefault="006431D7" w:rsidP="008D279E">
            <w:pPr>
              <w:ind w:firstLine="709"/>
              <w:jc w:val="center"/>
            </w:pPr>
            <w:r w:rsidRPr="006D0D4C">
              <w:t>Традиційна оцінка</w:t>
            </w:r>
          </w:p>
        </w:tc>
        <w:tc>
          <w:tcPr>
            <w:tcW w:w="3759" w:type="dxa"/>
            <w:tcBorders>
              <w:top w:val="single" w:sz="4" w:space="0" w:color="000000"/>
              <w:left w:val="single" w:sz="4" w:space="0" w:color="000000"/>
              <w:bottom w:val="single" w:sz="4" w:space="0" w:color="000000"/>
              <w:right w:val="single" w:sz="4" w:space="0" w:color="000000"/>
            </w:tcBorders>
          </w:tcPr>
          <w:p w:rsidR="006431D7" w:rsidRPr="006D0D4C" w:rsidRDefault="006431D7" w:rsidP="008D279E">
            <w:pPr>
              <w:ind w:firstLine="709"/>
              <w:jc w:val="center"/>
            </w:pPr>
            <w:r w:rsidRPr="006D0D4C">
              <w:t>Конвертація у бали</w:t>
            </w:r>
          </w:p>
          <w:p w:rsidR="006431D7" w:rsidRPr="006D0D4C" w:rsidRDefault="006431D7" w:rsidP="008D279E">
            <w:pPr>
              <w:ind w:firstLine="709"/>
              <w:jc w:val="center"/>
            </w:pPr>
          </w:p>
        </w:tc>
      </w:tr>
      <w:tr w:rsidR="006431D7" w:rsidRPr="006D0D4C" w:rsidTr="00BC5FE7">
        <w:tc>
          <w:tcPr>
            <w:tcW w:w="4961" w:type="dxa"/>
            <w:tcBorders>
              <w:top w:val="single" w:sz="4" w:space="0" w:color="000000"/>
              <w:left w:val="single" w:sz="4" w:space="0" w:color="000000"/>
              <w:bottom w:val="single" w:sz="4" w:space="0" w:color="000000"/>
              <w:right w:val="single" w:sz="4" w:space="0" w:color="000000"/>
            </w:tcBorders>
          </w:tcPr>
          <w:p w:rsidR="006431D7" w:rsidRPr="006D0D4C" w:rsidRDefault="006431D7" w:rsidP="008D279E">
            <w:pPr>
              <w:ind w:firstLine="709"/>
              <w:jc w:val="center"/>
            </w:pPr>
            <w:r w:rsidRPr="006D0D4C">
              <w:t>«5»</w:t>
            </w:r>
          </w:p>
        </w:tc>
        <w:tc>
          <w:tcPr>
            <w:tcW w:w="3759" w:type="dxa"/>
            <w:tcBorders>
              <w:top w:val="single" w:sz="4" w:space="0" w:color="000000"/>
              <w:left w:val="single" w:sz="4" w:space="0" w:color="000000"/>
              <w:bottom w:val="single" w:sz="4" w:space="0" w:color="000000"/>
              <w:right w:val="single" w:sz="4" w:space="0" w:color="000000"/>
            </w:tcBorders>
          </w:tcPr>
          <w:p w:rsidR="006431D7" w:rsidRPr="006D0D4C" w:rsidRDefault="006431D7" w:rsidP="008D279E">
            <w:pPr>
              <w:ind w:firstLine="709"/>
              <w:jc w:val="center"/>
            </w:pPr>
            <w:r w:rsidRPr="006D0D4C">
              <w:t>15</w:t>
            </w:r>
          </w:p>
        </w:tc>
      </w:tr>
      <w:tr w:rsidR="006431D7" w:rsidRPr="006D0D4C" w:rsidTr="00BC5FE7">
        <w:tc>
          <w:tcPr>
            <w:tcW w:w="4961" w:type="dxa"/>
            <w:tcBorders>
              <w:top w:val="single" w:sz="4" w:space="0" w:color="000000"/>
              <w:left w:val="single" w:sz="4" w:space="0" w:color="000000"/>
              <w:bottom w:val="single" w:sz="4" w:space="0" w:color="000000"/>
              <w:right w:val="single" w:sz="4" w:space="0" w:color="000000"/>
            </w:tcBorders>
          </w:tcPr>
          <w:p w:rsidR="006431D7" w:rsidRPr="006D0D4C" w:rsidRDefault="006431D7" w:rsidP="008D279E">
            <w:pPr>
              <w:ind w:firstLine="709"/>
              <w:jc w:val="center"/>
            </w:pPr>
            <w:r w:rsidRPr="006D0D4C">
              <w:t>«4»</w:t>
            </w:r>
          </w:p>
        </w:tc>
        <w:tc>
          <w:tcPr>
            <w:tcW w:w="3759" w:type="dxa"/>
            <w:tcBorders>
              <w:top w:val="single" w:sz="4" w:space="0" w:color="000000"/>
              <w:left w:val="single" w:sz="4" w:space="0" w:color="000000"/>
              <w:bottom w:val="single" w:sz="4" w:space="0" w:color="000000"/>
              <w:right w:val="single" w:sz="4" w:space="0" w:color="000000"/>
            </w:tcBorders>
          </w:tcPr>
          <w:p w:rsidR="006431D7" w:rsidRPr="006D0D4C" w:rsidRDefault="006431D7" w:rsidP="008D279E">
            <w:pPr>
              <w:ind w:firstLine="709"/>
              <w:jc w:val="center"/>
            </w:pPr>
            <w:r w:rsidRPr="006D0D4C">
              <w:t>12</w:t>
            </w:r>
          </w:p>
        </w:tc>
      </w:tr>
      <w:tr w:rsidR="006431D7" w:rsidRPr="006D0D4C" w:rsidTr="00BC5FE7">
        <w:tc>
          <w:tcPr>
            <w:tcW w:w="4961" w:type="dxa"/>
            <w:tcBorders>
              <w:top w:val="single" w:sz="4" w:space="0" w:color="000000"/>
              <w:left w:val="single" w:sz="4" w:space="0" w:color="000000"/>
              <w:bottom w:val="single" w:sz="4" w:space="0" w:color="000000"/>
              <w:right w:val="single" w:sz="4" w:space="0" w:color="000000"/>
            </w:tcBorders>
          </w:tcPr>
          <w:p w:rsidR="006431D7" w:rsidRPr="006D0D4C" w:rsidRDefault="006431D7" w:rsidP="008D279E">
            <w:pPr>
              <w:ind w:firstLine="709"/>
              <w:jc w:val="center"/>
            </w:pPr>
            <w:r w:rsidRPr="006D0D4C">
              <w:t>«3»</w:t>
            </w:r>
          </w:p>
        </w:tc>
        <w:tc>
          <w:tcPr>
            <w:tcW w:w="3759" w:type="dxa"/>
            <w:tcBorders>
              <w:top w:val="single" w:sz="4" w:space="0" w:color="000000"/>
              <w:left w:val="single" w:sz="4" w:space="0" w:color="000000"/>
              <w:bottom w:val="single" w:sz="4" w:space="0" w:color="000000"/>
              <w:right w:val="single" w:sz="4" w:space="0" w:color="000000"/>
            </w:tcBorders>
          </w:tcPr>
          <w:p w:rsidR="006431D7" w:rsidRPr="006D0D4C" w:rsidRDefault="006431D7" w:rsidP="008D279E">
            <w:pPr>
              <w:ind w:firstLine="709"/>
              <w:jc w:val="center"/>
            </w:pPr>
            <w:r w:rsidRPr="006D0D4C">
              <w:t>9</w:t>
            </w:r>
          </w:p>
        </w:tc>
      </w:tr>
      <w:tr w:rsidR="006431D7" w:rsidRPr="006D0D4C" w:rsidTr="00BC5FE7">
        <w:tc>
          <w:tcPr>
            <w:tcW w:w="4961" w:type="dxa"/>
            <w:tcBorders>
              <w:top w:val="single" w:sz="4" w:space="0" w:color="000000"/>
              <w:left w:val="single" w:sz="4" w:space="0" w:color="000000"/>
              <w:bottom w:val="single" w:sz="4" w:space="0" w:color="000000"/>
              <w:right w:val="single" w:sz="4" w:space="0" w:color="000000"/>
            </w:tcBorders>
          </w:tcPr>
          <w:p w:rsidR="006431D7" w:rsidRPr="006D0D4C" w:rsidRDefault="006431D7" w:rsidP="008D279E">
            <w:pPr>
              <w:ind w:firstLine="709"/>
              <w:jc w:val="center"/>
            </w:pPr>
            <w:r w:rsidRPr="006D0D4C">
              <w:t>«2»</w:t>
            </w:r>
          </w:p>
        </w:tc>
        <w:tc>
          <w:tcPr>
            <w:tcW w:w="3759" w:type="dxa"/>
            <w:tcBorders>
              <w:top w:val="single" w:sz="4" w:space="0" w:color="000000"/>
              <w:left w:val="single" w:sz="4" w:space="0" w:color="000000"/>
              <w:bottom w:val="single" w:sz="4" w:space="0" w:color="000000"/>
              <w:right w:val="single" w:sz="4" w:space="0" w:color="000000"/>
            </w:tcBorders>
          </w:tcPr>
          <w:p w:rsidR="006431D7" w:rsidRPr="006D0D4C" w:rsidRDefault="006431D7" w:rsidP="008D279E">
            <w:pPr>
              <w:ind w:firstLine="709"/>
              <w:jc w:val="center"/>
            </w:pPr>
            <w:r w:rsidRPr="006D0D4C">
              <w:t>6</w:t>
            </w:r>
          </w:p>
        </w:tc>
      </w:tr>
    </w:tbl>
    <w:p w:rsidR="006431D7" w:rsidRPr="008D279E" w:rsidRDefault="006431D7" w:rsidP="008D279E">
      <w:pPr>
        <w:pStyle w:val="NoSpacing"/>
        <w:tabs>
          <w:tab w:val="left" w:pos="0"/>
          <w:tab w:val="left" w:pos="993"/>
        </w:tabs>
        <w:ind w:firstLine="709"/>
        <w:jc w:val="both"/>
        <w:rPr>
          <w:rFonts w:ascii="Times New Roman" w:hAnsi="Times New Roman"/>
          <w:sz w:val="28"/>
          <w:szCs w:val="28"/>
          <w:lang w:val="uk-UA"/>
        </w:rPr>
      </w:pPr>
      <w:r w:rsidRPr="008D279E">
        <w:rPr>
          <w:rFonts w:ascii="Times New Roman" w:hAnsi="Times New Roman"/>
          <w:b/>
          <w:i/>
          <w:sz w:val="28"/>
          <w:szCs w:val="28"/>
          <w:lang w:val="uk-UA"/>
        </w:rPr>
        <w:t>Оцінювання якості засвоєння навчального матеріалу</w:t>
      </w:r>
      <w:r w:rsidRPr="008D279E">
        <w:rPr>
          <w:rFonts w:ascii="Times New Roman" w:hAnsi="Times New Roman"/>
          <w:sz w:val="28"/>
          <w:szCs w:val="28"/>
          <w:lang w:val="uk-UA"/>
        </w:rPr>
        <w:t xml:space="preserve">  проводиться за національною шкалою та шкалою ЄКТС.</w:t>
      </w:r>
      <w:r w:rsidRPr="008D279E">
        <w:rPr>
          <w:rFonts w:ascii="Times New Roman" w:hAnsi="Times New Roman"/>
          <w:sz w:val="28"/>
          <w:szCs w:val="28"/>
          <w:lang w:val="uk-UA"/>
        </w:rPr>
        <w:tab/>
      </w:r>
    </w:p>
    <w:p w:rsidR="006431D7" w:rsidRPr="008D279E" w:rsidRDefault="006431D7" w:rsidP="008D279E">
      <w:pPr>
        <w:pStyle w:val="NoSpacing"/>
        <w:tabs>
          <w:tab w:val="left" w:pos="567"/>
        </w:tabs>
        <w:ind w:firstLine="709"/>
        <w:jc w:val="both"/>
        <w:rPr>
          <w:rFonts w:ascii="Times New Roman" w:hAnsi="Times New Roman"/>
          <w:b/>
          <w:sz w:val="28"/>
          <w:szCs w:val="28"/>
          <w:lang w:val="uk-UA"/>
        </w:rPr>
      </w:pPr>
      <w:r w:rsidRPr="008D279E">
        <w:rPr>
          <w:rFonts w:ascii="Times New Roman" w:hAnsi="Times New Roman"/>
          <w:b/>
          <w:sz w:val="28"/>
          <w:szCs w:val="28"/>
          <w:lang w:val="uk-UA"/>
        </w:rPr>
        <w:t>Відповідність шкал оцінок якості засвоєння навчального матеріалу</w:t>
      </w: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6"/>
        <w:gridCol w:w="3034"/>
        <w:gridCol w:w="9"/>
        <w:gridCol w:w="3526"/>
      </w:tblGrid>
      <w:tr w:rsidR="006431D7" w:rsidRPr="006D0D4C" w:rsidTr="006D0D4C">
        <w:tc>
          <w:tcPr>
            <w:tcW w:w="3106" w:type="dxa"/>
            <w:gridSpan w:val="2"/>
          </w:tcPr>
          <w:p w:rsidR="006431D7" w:rsidRPr="006D0D4C" w:rsidRDefault="006431D7" w:rsidP="008D279E">
            <w:pPr>
              <w:pStyle w:val="NoSpacing"/>
              <w:tabs>
                <w:tab w:val="left" w:pos="567"/>
              </w:tabs>
              <w:ind w:firstLine="709"/>
              <w:jc w:val="center"/>
              <w:rPr>
                <w:rFonts w:ascii="Times New Roman" w:hAnsi="Times New Roman"/>
                <w:b/>
                <w:sz w:val="24"/>
                <w:szCs w:val="24"/>
                <w:lang w:val="uk-UA"/>
              </w:rPr>
            </w:pPr>
            <w:r w:rsidRPr="006D0D4C">
              <w:rPr>
                <w:rFonts w:ascii="Times New Roman" w:hAnsi="Times New Roman"/>
                <w:b/>
                <w:sz w:val="24"/>
                <w:szCs w:val="24"/>
                <w:lang w:val="uk-UA"/>
              </w:rPr>
              <w:t>Національна шкала</w:t>
            </w:r>
          </w:p>
          <w:p w:rsidR="006431D7" w:rsidRPr="006D0D4C" w:rsidRDefault="006431D7" w:rsidP="008D279E">
            <w:pPr>
              <w:pStyle w:val="NoSpacing"/>
              <w:tabs>
                <w:tab w:val="left" w:pos="567"/>
              </w:tabs>
              <w:ind w:firstLine="709"/>
              <w:jc w:val="center"/>
              <w:rPr>
                <w:rFonts w:ascii="Times New Roman" w:hAnsi="Times New Roman"/>
                <w:b/>
                <w:sz w:val="24"/>
                <w:szCs w:val="24"/>
                <w:lang w:val="uk-UA"/>
              </w:rPr>
            </w:pPr>
          </w:p>
        </w:tc>
        <w:tc>
          <w:tcPr>
            <w:tcW w:w="3043" w:type="dxa"/>
            <w:gridSpan w:val="2"/>
          </w:tcPr>
          <w:p w:rsidR="006431D7" w:rsidRPr="006D0D4C" w:rsidRDefault="006431D7" w:rsidP="008D279E">
            <w:pPr>
              <w:pStyle w:val="NoSpacing"/>
              <w:tabs>
                <w:tab w:val="left" w:pos="567"/>
              </w:tabs>
              <w:ind w:firstLine="709"/>
              <w:jc w:val="center"/>
              <w:rPr>
                <w:rFonts w:ascii="Times New Roman" w:hAnsi="Times New Roman"/>
                <w:b/>
                <w:sz w:val="24"/>
                <w:szCs w:val="24"/>
              </w:rPr>
            </w:pPr>
            <w:r w:rsidRPr="006D0D4C">
              <w:rPr>
                <w:rFonts w:ascii="Times New Roman" w:hAnsi="Times New Roman"/>
                <w:b/>
                <w:sz w:val="24"/>
                <w:szCs w:val="24"/>
                <w:lang w:val="uk-UA"/>
              </w:rPr>
              <w:t>Шкала ЄКТС</w:t>
            </w:r>
          </w:p>
          <w:p w:rsidR="006431D7" w:rsidRPr="006D0D4C" w:rsidRDefault="006431D7" w:rsidP="008D279E">
            <w:pPr>
              <w:pStyle w:val="NoSpacing"/>
              <w:tabs>
                <w:tab w:val="left" w:pos="567"/>
              </w:tabs>
              <w:ind w:firstLine="709"/>
              <w:jc w:val="center"/>
              <w:rPr>
                <w:rFonts w:ascii="Times New Roman" w:hAnsi="Times New Roman"/>
                <w:b/>
                <w:sz w:val="24"/>
                <w:szCs w:val="24"/>
                <w:lang w:val="uk-UA"/>
              </w:rPr>
            </w:pPr>
          </w:p>
        </w:tc>
        <w:tc>
          <w:tcPr>
            <w:tcW w:w="3526" w:type="dxa"/>
          </w:tcPr>
          <w:p w:rsidR="006431D7" w:rsidRPr="006D0D4C" w:rsidRDefault="006431D7" w:rsidP="008D279E">
            <w:pPr>
              <w:pStyle w:val="NoSpacing"/>
              <w:tabs>
                <w:tab w:val="left" w:pos="567"/>
              </w:tabs>
              <w:ind w:firstLine="709"/>
              <w:jc w:val="center"/>
              <w:rPr>
                <w:rFonts w:ascii="Times New Roman" w:hAnsi="Times New Roman"/>
                <w:b/>
                <w:sz w:val="24"/>
                <w:szCs w:val="24"/>
                <w:lang w:val="uk-UA"/>
              </w:rPr>
            </w:pPr>
            <w:r w:rsidRPr="006D0D4C">
              <w:rPr>
                <w:rFonts w:ascii="Times New Roman" w:hAnsi="Times New Roman"/>
                <w:b/>
                <w:sz w:val="24"/>
                <w:szCs w:val="24"/>
                <w:lang w:val="uk-UA"/>
              </w:rPr>
              <w:t>Рейтингова оцінка, бали</w:t>
            </w:r>
          </w:p>
        </w:tc>
      </w:tr>
      <w:tr w:rsidR="006431D7" w:rsidRPr="006D0D4C" w:rsidTr="006D0D4C">
        <w:trPr>
          <w:trHeight w:val="341"/>
        </w:trPr>
        <w:tc>
          <w:tcPr>
            <w:tcW w:w="3070" w:type="dxa"/>
          </w:tcPr>
          <w:p w:rsidR="006431D7" w:rsidRPr="006D0D4C" w:rsidRDefault="006431D7" w:rsidP="008D279E">
            <w:pPr>
              <w:pStyle w:val="NoSpacing"/>
              <w:tabs>
                <w:tab w:val="left" w:pos="567"/>
              </w:tabs>
              <w:ind w:firstLine="709"/>
              <w:jc w:val="center"/>
              <w:rPr>
                <w:rFonts w:ascii="Times New Roman" w:hAnsi="Times New Roman"/>
                <w:sz w:val="24"/>
                <w:szCs w:val="24"/>
                <w:lang w:val="uk-UA"/>
              </w:rPr>
            </w:pPr>
            <w:r w:rsidRPr="006D0D4C">
              <w:rPr>
                <w:rFonts w:ascii="Times New Roman" w:hAnsi="Times New Roman"/>
                <w:sz w:val="24"/>
                <w:szCs w:val="24"/>
                <w:lang w:val="uk-UA"/>
              </w:rPr>
              <w:t>5 - відмінно</w:t>
            </w:r>
          </w:p>
        </w:tc>
        <w:tc>
          <w:tcPr>
            <w:tcW w:w="3070" w:type="dxa"/>
            <w:gridSpan w:val="2"/>
          </w:tcPr>
          <w:p w:rsidR="006431D7" w:rsidRPr="006D0D4C" w:rsidRDefault="006431D7" w:rsidP="008D279E">
            <w:pPr>
              <w:pStyle w:val="NoSpacing"/>
              <w:tabs>
                <w:tab w:val="left" w:pos="567"/>
              </w:tabs>
              <w:ind w:firstLine="709"/>
              <w:jc w:val="center"/>
              <w:rPr>
                <w:rFonts w:ascii="Times New Roman" w:hAnsi="Times New Roman"/>
                <w:sz w:val="24"/>
                <w:szCs w:val="24"/>
                <w:lang w:val="uk-UA"/>
              </w:rPr>
            </w:pPr>
            <w:r w:rsidRPr="006D0D4C">
              <w:rPr>
                <w:rFonts w:ascii="Times New Roman" w:hAnsi="Times New Roman"/>
                <w:sz w:val="24"/>
                <w:szCs w:val="24"/>
                <w:lang w:val="uk-UA"/>
              </w:rPr>
              <w:t>А - відмінно</w:t>
            </w:r>
          </w:p>
        </w:tc>
        <w:tc>
          <w:tcPr>
            <w:tcW w:w="3535" w:type="dxa"/>
            <w:gridSpan w:val="2"/>
          </w:tcPr>
          <w:p w:rsidR="006431D7" w:rsidRPr="006D0D4C" w:rsidRDefault="006431D7" w:rsidP="008D279E">
            <w:pPr>
              <w:pStyle w:val="NoSpacing"/>
              <w:tabs>
                <w:tab w:val="left" w:pos="567"/>
              </w:tabs>
              <w:ind w:firstLine="709"/>
              <w:jc w:val="center"/>
              <w:rPr>
                <w:rFonts w:ascii="Times New Roman" w:hAnsi="Times New Roman"/>
                <w:sz w:val="24"/>
                <w:szCs w:val="24"/>
                <w:lang w:val="uk-UA"/>
              </w:rPr>
            </w:pPr>
            <w:r w:rsidRPr="006D0D4C">
              <w:rPr>
                <w:rFonts w:ascii="Times New Roman" w:hAnsi="Times New Roman"/>
                <w:sz w:val="24"/>
                <w:szCs w:val="24"/>
                <w:lang w:val="uk-UA"/>
              </w:rPr>
              <w:t>170-200</w:t>
            </w:r>
          </w:p>
        </w:tc>
      </w:tr>
      <w:tr w:rsidR="006431D7" w:rsidRPr="006D0D4C" w:rsidTr="006D0D4C">
        <w:trPr>
          <w:trHeight w:val="403"/>
        </w:trPr>
        <w:tc>
          <w:tcPr>
            <w:tcW w:w="3070" w:type="dxa"/>
            <w:vMerge w:val="restart"/>
          </w:tcPr>
          <w:p w:rsidR="006431D7" w:rsidRPr="006D0D4C" w:rsidRDefault="006431D7" w:rsidP="008D279E">
            <w:pPr>
              <w:pStyle w:val="NoSpacing"/>
              <w:tabs>
                <w:tab w:val="left" w:pos="567"/>
              </w:tabs>
              <w:ind w:firstLine="709"/>
              <w:jc w:val="center"/>
              <w:rPr>
                <w:rFonts w:ascii="Times New Roman" w:hAnsi="Times New Roman"/>
                <w:sz w:val="24"/>
                <w:szCs w:val="24"/>
                <w:lang w:val="uk-UA"/>
              </w:rPr>
            </w:pPr>
            <w:r w:rsidRPr="006D0D4C">
              <w:rPr>
                <w:rFonts w:ascii="Times New Roman" w:hAnsi="Times New Roman"/>
                <w:sz w:val="24"/>
                <w:szCs w:val="24"/>
                <w:lang w:val="uk-UA"/>
              </w:rPr>
              <w:t>4 - добре</w:t>
            </w:r>
          </w:p>
          <w:p w:rsidR="006431D7" w:rsidRPr="006D0D4C" w:rsidRDefault="006431D7" w:rsidP="008D279E">
            <w:pPr>
              <w:pStyle w:val="NoSpacing"/>
              <w:tabs>
                <w:tab w:val="left" w:pos="567"/>
              </w:tabs>
              <w:ind w:firstLine="709"/>
              <w:jc w:val="center"/>
              <w:rPr>
                <w:rFonts w:ascii="Times New Roman" w:hAnsi="Times New Roman"/>
                <w:sz w:val="24"/>
                <w:szCs w:val="24"/>
                <w:lang w:val="uk-UA"/>
              </w:rPr>
            </w:pPr>
          </w:p>
        </w:tc>
        <w:tc>
          <w:tcPr>
            <w:tcW w:w="3070" w:type="dxa"/>
            <w:gridSpan w:val="2"/>
          </w:tcPr>
          <w:p w:rsidR="006431D7" w:rsidRPr="006D0D4C" w:rsidRDefault="006431D7" w:rsidP="008D279E">
            <w:pPr>
              <w:pStyle w:val="NoSpacing"/>
              <w:tabs>
                <w:tab w:val="left" w:pos="567"/>
              </w:tabs>
              <w:ind w:firstLine="709"/>
              <w:jc w:val="center"/>
              <w:rPr>
                <w:rFonts w:ascii="Times New Roman" w:hAnsi="Times New Roman"/>
                <w:sz w:val="24"/>
                <w:szCs w:val="24"/>
                <w:lang w:val="uk-UA"/>
              </w:rPr>
            </w:pPr>
            <w:r w:rsidRPr="006D0D4C">
              <w:rPr>
                <w:rFonts w:ascii="Times New Roman" w:hAnsi="Times New Roman"/>
                <w:sz w:val="24"/>
                <w:szCs w:val="24"/>
                <w:lang w:val="uk-UA"/>
              </w:rPr>
              <w:t>В - дуже добре</w:t>
            </w:r>
          </w:p>
        </w:tc>
        <w:tc>
          <w:tcPr>
            <w:tcW w:w="3535" w:type="dxa"/>
            <w:gridSpan w:val="2"/>
          </w:tcPr>
          <w:p w:rsidR="006431D7" w:rsidRPr="006D0D4C" w:rsidRDefault="006431D7" w:rsidP="008D279E">
            <w:pPr>
              <w:pStyle w:val="NoSpacing"/>
              <w:tabs>
                <w:tab w:val="left" w:pos="567"/>
              </w:tabs>
              <w:ind w:firstLine="709"/>
              <w:jc w:val="center"/>
              <w:rPr>
                <w:rFonts w:ascii="Times New Roman" w:hAnsi="Times New Roman"/>
                <w:sz w:val="24"/>
                <w:szCs w:val="24"/>
                <w:lang w:val="uk-UA"/>
              </w:rPr>
            </w:pPr>
            <w:r w:rsidRPr="006D0D4C">
              <w:rPr>
                <w:rFonts w:ascii="Times New Roman" w:hAnsi="Times New Roman"/>
                <w:sz w:val="24"/>
                <w:szCs w:val="24"/>
                <w:lang w:val="uk-UA"/>
              </w:rPr>
              <w:t>160-169</w:t>
            </w:r>
          </w:p>
        </w:tc>
      </w:tr>
      <w:tr w:rsidR="006431D7" w:rsidRPr="006D0D4C" w:rsidTr="006D0D4C">
        <w:trPr>
          <w:trHeight w:val="391"/>
        </w:trPr>
        <w:tc>
          <w:tcPr>
            <w:tcW w:w="3070" w:type="dxa"/>
            <w:vMerge/>
          </w:tcPr>
          <w:p w:rsidR="006431D7" w:rsidRPr="006D0D4C" w:rsidRDefault="006431D7" w:rsidP="008D279E">
            <w:pPr>
              <w:pStyle w:val="NoSpacing"/>
              <w:tabs>
                <w:tab w:val="left" w:pos="567"/>
              </w:tabs>
              <w:ind w:firstLine="709"/>
              <w:jc w:val="center"/>
              <w:rPr>
                <w:rFonts w:ascii="Times New Roman" w:hAnsi="Times New Roman"/>
                <w:sz w:val="24"/>
                <w:szCs w:val="24"/>
                <w:lang w:val="uk-UA"/>
              </w:rPr>
            </w:pPr>
          </w:p>
        </w:tc>
        <w:tc>
          <w:tcPr>
            <w:tcW w:w="3070" w:type="dxa"/>
            <w:gridSpan w:val="2"/>
          </w:tcPr>
          <w:p w:rsidR="006431D7" w:rsidRPr="006D0D4C" w:rsidRDefault="006431D7" w:rsidP="008D279E">
            <w:pPr>
              <w:pStyle w:val="NoSpacing"/>
              <w:tabs>
                <w:tab w:val="left" w:pos="567"/>
              </w:tabs>
              <w:ind w:firstLine="709"/>
              <w:jc w:val="center"/>
              <w:rPr>
                <w:rFonts w:ascii="Times New Roman" w:hAnsi="Times New Roman"/>
                <w:sz w:val="24"/>
                <w:szCs w:val="24"/>
                <w:lang w:val="uk-UA"/>
              </w:rPr>
            </w:pPr>
            <w:r w:rsidRPr="006D0D4C">
              <w:rPr>
                <w:rFonts w:ascii="Times New Roman" w:hAnsi="Times New Roman"/>
                <w:sz w:val="24"/>
                <w:szCs w:val="24"/>
                <w:lang w:val="uk-UA"/>
              </w:rPr>
              <w:t>С - добре</w:t>
            </w:r>
          </w:p>
        </w:tc>
        <w:tc>
          <w:tcPr>
            <w:tcW w:w="3535" w:type="dxa"/>
            <w:gridSpan w:val="2"/>
          </w:tcPr>
          <w:p w:rsidR="006431D7" w:rsidRPr="006D0D4C" w:rsidRDefault="006431D7" w:rsidP="008D279E">
            <w:pPr>
              <w:pStyle w:val="NoSpacing"/>
              <w:tabs>
                <w:tab w:val="left" w:pos="567"/>
              </w:tabs>
              <w:ind w:firstLine="709"/>
              <w:jc w:val="center"/>
              <w:rPr>
                <w:rFonts w:ascii="Times New Roman" w:hAnsi="Times New Roman"/>
                <w:sz w:val="24"/>
                <w:szCs w:val="24"/>
                <w:lang w:val="uk-UA"/>
              </w:rPr>
            </w:pPr>
            <w:r w:rsidRPr="006D0D4C">
              <w:rPr>
                <w:rFonts w:ascii="Times New Roman" w:hAnsi="Times New Roman"/>
                <w:sz w:val="24"/>
                <w:szCs w:val="24"/>
                <w:lang w:val="uk-UA"/>
              </w:rPr>
              <w:t>140-159</w:t>
            </w:r>
          </w:p>
        </w:tc>
      </w:tr>
      <w:tr w:rsidR="006431D7" w:rsidRPr="006D0D4C" w:rsidTr="006D0D4C">
        <w:tc>
          <w:tcPr>
            <w:tcW w:w="3070" w:type="dxa"/>
            <w:vMerge w:val="restart"/>
          </w:tcPr>
          <w:p w:rsidR="006431D7" w:rsidRPr="006D0D4C" w:rsidRDefault="006431D7" w:rsidP="008D279E">
            <w:pPr>
              <w:pStyle w:val="NoSpacing"/>
              <w:tabs>
                <w:tab w:val="left" w:pos="567"/>
              </w:tabs>
              <w:ind w:firstLine="709"/>
              <w:jc w:val="center"/>
              <w:rPr>
                <w:rFonts w:ascii="Times New Roman" w:hAnsi="Times New Roman"/>
                <w:sz w:val="24"/>
                <w:szCs w:val="24"/>
                <w:lang w:val="uk-UA"/>
              </w:rPr>
            </w:pPr>
            <w:r w:rsidRPr="006D0D4C">
              <w:rPr>
                <w:rFonts w:ascii="Times New Roman" w:hAnsi="Times New Roman"/>
                <w:sz w:val="24"/>
                <w:szCs w:val="24"/>
                <w:lang w:val="uk-UA"/>
              </w:rPr>
              <w:t>3 - задовільно</w:t>
            </w:r>
          </w:p>
          <w:p w:rsidR="006431D7" w:rsidRPr="006D0D4C" w:rsidRDefault="006431D7" w:rsidP="008D279E">
            <w:pPr>
              <w:pStyle w:val="NoSpacing"/>
              <w:tabs>
                <w:tab w:val="left" w:pos="567"/>
              </w:tabs>
              <w:ind w:firstLine="709"/>
              <w:jc w:val="center"/>
              <w:rPr>
                <w:rFonts w:ascii="Times New Roman" w:hAnsi="Times New Roman"/>
                <w:sz w:val="24"/>
                <w:szCs w:val="24"/>
                <w:lang w:val="uk-UA"/>
              </w:rPr>
            </w:pPr>
          </w:p>
        </w:tc>
        <w:tc>
          <w:tcPr>
            <w:tcW w:w="3070" w:type="dxa"/>
            <w:gridSpan w:val="2"/>
          </w:tcPr>
          <w:p w:rsidR="006431D7" w:rsidRPr="006D0D4C" w:rsidRDefault="006431D7" w:rsidP="008D279E">
            <w:pPr>
              <w:pStyle w:val="NoSpacing"/>
              <w:tabs>
                <w:tab w:val="left" w:pos="567"/>
              </w:tabs>
              <w:ind w:firstLine="709"/>
              <w:jc w:val="center"/>
              <w:rPr>
                <w:rFonts w:ascii="Times New Roman" w:hAnsi="Times New Roman"/>
                <w:sz w:val="24"/>
                <w:szCs w:val="24"/>
                <w:lang w:val="uk-UA"/>
              </w:rPr>
            </w:pPr>
            <w:r w:rsidRPr="006D0D4C">
              <w:rPr>
                <w:rFonts w:ascii="Times New Roman" w:hAnsi="Times New Roman"/>
                <w:sz w:val="24"/>
                <w:szCs w:val="24"/>
                <w:lang w:val="en-US"/>
              </w:rPr>
              <w:t>D-</w:t>
            </w:r>
            <w:r w:rsidRPr="006D0D4C">
              <w:rPr>
                <w:rFonts w:ascii="Times New Roman" w:hAnsi="Times New Roman"/>
                <w:sz w:val="24"/>
                <w:szCs w:val="24"/>
                <w:lang w:val="uk-UA"/>
              </w:rPr>
              <w:t xml:space="preserve"> достатньо</w:t>
            </w:r>
          </w:p>
        </w:tc>
        <w:tc>
          <w:tcPr>
            <w:tcW w:w="3535" w:type="dxa"/>
            <w:gridSpan w:val="2"/>
          </w:tcPr>
          <w:p w:rsidR="006431D7" w:rsidRPr="006D0D4C" w:rsidRDefault="006431D7" w:rsidP="008D279E">
            <w:pPr>
              <w:pStyle w:val="NoSpacing"/>
              <w:tabs>
                <w:tab w:val="left" w:pos="567"/>
              </w:tabs>
              <w:ind w:firstLine="709"/>
              <w:jc w:val="center"/>
              <w:rPr>
                <w:rFonts w:ascii="Times New Roman" w:hAnsi="Times New Roman"/>
                <w:sz w:val="24"/>
                <w:szCs w:val="24"/>
                <w:lang w:val="uk-UA"/>
              </w:rPr>
            </w:pPr>
            <w:r w:rsidRPr="006D0D4C">
              <w:rPr>
                <w:rFonts w:ascii="Times New Roman" w:hAnsi="Times New Roman"/>
                <w:sz w:val="24"/>
                <w:szCs w:val="24"/>
                <w:lang w:val="uk-UA"/>
              </w:rPr>
              <w:t>130-139</w:t>
            </w:r>
          </w:p>
        </w:tc>
      </w:tr>
      <w:tr w:rsidR="006431D7" w:rsidRPr="006D0D4C" w:rsidTr="006D0D4C">
        <w:tc>
          <w:tcPr>
            <w:tcW w:w="3070" w:type="dxa"/>
            <w:vMerge/>
          </w:tcPr>
          <w:p w:rsidR="006431D7" w:rsidRPr="006D0D4C" w:rsidRDefault="006431D7" w:rsidP="008D279E">
            <w:pPr>
              <w:pStyle w:val="NoSpacing"/>
              <w:tabs>
                <w:tab w:val="left" w:pos="567"/>
              </w:tabs>
              <w:ind w:firstLine="709"/>
              <w:jc w:val="center"/>
              <w:rPr>
                <w:rFonts w:ascii="Times New Roman" w:hAnsi="Times New Roman"/>
                <w:sz w:val="24"/>
                <w:szCs w:val="24"/>
                <w:lang w:val="uk-UA"/>
              </w:rPr>
            </w:pPr>
          </w:p>
        </w:tc>
        <w:tc>
          <w:tcPr>
            <w:tcW w:w="3070" w:type="dxa"/>
            <w:gridSpan w:val="2"/>
          </w:tcPr>
          <w:p w:rsidR="006431D7" w:rsidRPr="006D0D4C" w:rsidRDefault="006431D7" w:rsidP="008D279E">
            <w:pPr>
              <w:pStyle w:val="NoSpacing"/>
              <w:tabs>
                <w:tab w:val="left" w:pos="567"/>
              </w:tabs>
              <w:ind w:firstLine="709"/>
              <w:jc w:val="center"/>
              <w:rPr>
                <w:rFonts w:ascii="Times New Roman" w:hAnsi="Times New Roman"/>
                <w:sz w:val="24"/>
                <w:szCs w:val="24"/>
                <w:lang w:val="uk-UA"/>
              </w:rPr>
            </w:pPr>
            <w:r w:rsidRPr="006D0D4C">
              <w:rPr>
                <w:rFonts w:ascii="Times New Roman" w:hAnsi="Times New Roman"/>
                <w:sz w:val="24"/>
                <w:szCs w:val="24"/>
                <w:lang w:val="en-US"/>
              </w:rPr>
              <w:t>E</w:t>
            </w:r>
            <w:r w:rsidRPr="006D0D4C">
              <w:rPr>
                <w:rFonts w:ascii="Times New Roman" w:hAnsi="Times New Roman"/>
                <w:sz w:val="24"/>
                <w:szCs w:val="24"/>
                <w:lang w:val="uk-UA"/>
              </w:rPr>
              <w:t xml:space="preserve"> - задові</w:t>
            </w:r>
            <w:r w:rsidRPr="006D0D4C">
              <w:rPr>
                <w:rFonts w:ascii="Times New Roman" w:hAnsi="Times New Roman"/>
                <w:sz w:val="24"/>
                <w:szCs w:val="24"/>
              </w:rPr>
              <w:t>л</w:t>
            </w:r>
            <w:r w:rsidRPr="006D0D4C">
              <w:rPr>
                <w:rFonts w:ascii="Times New Roman" w:hAnsi="Times New Roman"/>
                <w:sz w:val="24"/>
                <w:szCs w:val="24"/>
                <w:lang w:val="uk-UA"/>
              </w:rPr>
              <w:t>ьно</w:t>
            </w:r>
          </w:p>
          <w:p w:rsidR="006431D7" w:rsidRPr="006D0D4C" w:rsidRDefault="006431D7" w:rsidP="008D279E">
            <w:pPr>
              <w:pStyle w:val="NoSpacing"/>
              <w:tabs>
                <w:tab w:val="left" w:pos="567"/>
              </w:tabs>
              <w:ind w:firstLine="709"/>
              <w:jc w:val="center"/>
              <w:rPr>
                <w:rFonts w:ascii="Times New Roman" w:hAnsi="Times New Roman"/>
                <w:sz w:val="24"/>
                <w:szCs w:val="24"/>
                <w:lang w:val="uk-UA"/>
              </w:rPr>
            </w:pPr>
            <w:r w:rsidRPr="006D0D4C">
              <w:rPr>
                <w:rFonts w:ascii="Times New Roman" w:hAnsi="Times New Roman"/>
                <w:sz w:val="24"/>
                <w:szCs w:val="24"/>
                <w:lang w:val="uk-UA"/>
              </w:rPr>
              <w:t>(задовольняє мінімальні критерії)</w:t>
            </w:r>
          </w:p>
        </w:tc>
        <w:tc>
          <w:tcPr>
            <w:tcW w:w="3535" w:type="dxa"/>
            <w:gridSpan w:val="2"/>
          </w:tcPr>
          <w:p w:rsidR="006431D7" w:rsidRPr="006D0D4C" w:rsidRDefault="006431D7" w:rsidP="008D279E">
            <w:pPr>
              <w:pStyle w:val="NoSpacing"/>
              <w:tabs>
                <w:tab w:val="left" w:pos="567"/>
              </w:tabs>
              <w:ind w:firstLine="709"/>
              <w:jc w:val="center"/>
              <w:rPr>
                <w:rFonts w:ascii="Times New Roman" w:hAnsi="Times New Roman"/>
                <w:sz w:val="24"/>
                <w:szCs w:val="24"/>
                <w:lang w:val="uk-UA"/>
              </w:rPr>
            </w:pPr>
            <w:r w:rsidRPr="006D0D4C">
              <w:rPr>
                <w:rFonts w:ascii="Times New Roman" w:hAnsi="Times New Roman"/>
                <w:sz w:val="24"/>
                <w:szCs w:val="24"/>
                <w:lang w:val="uk-UA"/>
              </w:rPr>
              <w:t>112-129</w:t>
            </w:r>
          </w:p>
        </w:tc>
      </w:tr>
      <w:tr w:rsidR="006431D7" w:rsidRPr="006D0D4C" w:rsidTr="006D0D4C">
        <w:tc>
          <w:tcPr>
            <w:tcW w:w="3070" w:type="dxa"/>
          </w:tcPr>
          <w:p w:rsidR="006431D7" w:rsidRPr="006D0D4C" w:rsidRDefault="006431D7" w:rsidP="008D279E">
            <w:pPr>
              <w:pStyle w:val="NoSpacing"/>
              <w:tabs>
                <w:tab w:val="left" w:pos="567"/>
              </w:tabs>
              <w:ind w:firstLine="709"/>
              <w:jc w:val="center"/>
              <w:rPr>
                <w:rFonts w:ascii="Times New Roman" w:hAnsi="Times New Roman"/>
                <w:sz w:val="24"/>
                <w:szCs w:val="24"/>
                <w:lang w:val="uk-UA"/>
              </w:rPr>
            </w:pPr>
            <w:r w:rsidRPr="006D0D4C">
              <w:rPr>
                <w:rFonts w:ascii="Times New Roman" w:hAnsi="Times New Roman"/>
                <w:sz w:val="24"/>
                <w:szCs w:val="24"/>
                <w:lang w:val="uk-UA"/>
              </w:rPr>
              <w:t>2 - незадовільно</w:t>
            </w:r>
          </w:p>
        </w:tc>
        <w:tc>
          <w:tcPr>
            <w:tcW w:w="3070" w:type="dxa"/>
            <w:gridSpan w:val="2"/>
          </w:tcPr>
          <w:p w:rsidR="006431D7" w:rsidRPr="006D0D4C" w:rsidRDefault="006431D7" w:rsidP="008D279E">
            <w:pPr>
              <w:pStyle w:val="NoSpacing"/>
              <w:tabs>
                <w:tab w:val="left" w:pos="567"/>
              </w:tabs>
              <w:ind w:firstLine="709"/>
              <w:jc w:val="center"/>
              <w:rPr>
                <w:rFonts w:ascii="Times New Roman" w:hAnsi="Times New Roman"/>
                <w:sz w:val="24"/>
                <w:szCs w:val="24"/>
                <w:lang w:val="uk-UA"/>
              </w:rPr>
            </w:pPr>
            <w:r w:rsidRPr="006D0D4C">
              <w:rPr>
                <w:rFonts w:ascii="Times New Roman" w:hAnsi="Times New Roman"/>
                <w:sz w:val="24"/>
                <w:szCs w:val="24"/>
                <w:lang w:val="en-US"/>
              </w:rPr>
              <w:t>F</w:t>
            </w:r>
            <w:r w:rsidRPr="006D0D4C">
              <w:rPr>
                <w:rFonts w:ascii="Times New Roman" w:hAnsi="Times New Roman"/>
                <w:sz w:val="24"/>
                <w:szCs w:val="24"/>
                <w:lang w:val="uk-UA"/>
              </w:rPr>
              <w:t>Х - незадовільно</w:t>
            </w:r>
          </w:p>
        </w:tc>
        <w:tc>
          <w:tcPr>
            <w:tcW w:w="3535" w:type="dxa"/>
            <w:gridSpan w:val="2"/>
          </w:tcPr>
          <w:p w:rsidR="006431D7" w:rsidRPr="006D0D4C" w:rsidRDefault="006431D7" w:rsidP="008D279E">
            <w:pPr>
              <w:pStyle w:val="NoSpacing"/>
              <w:tabs>
                <w:tab w:val="left" w:pos="567"/>
              </w:tabs>
              <w:ind w:firstLine="709"/>
              <w:jc w:val="center"/>
              <w:rPr>
                <w:rFonts w:ascii="Times New Roman" w:hAnsi="Times New Roman"/>
                <w:sz w:val="24"/>
                <w:szCs w:val="24"/>
                <w:lang w:val="uk-UA"/>
              </w:rPr>
            </w:pPr>
            <w:r w:rsidRPr="006D0D4C">
              <w:rPr>
                <w:rFonts w:ascii="Times New Roman" w:hAnsi="Times New Roman"/>
                <w:sz w:val="24"/>
                <w:szCs w:val="24"/>
                <w:lang w:val="uk-UA"/>
              </w:rPr>
              <w:t>Менше 112</w:t>
            </w:r>
          </w:p>
        </w:tc>
      </w:tr>
      <w:tr w:rsidR="006431D7" w:rsidRPr="006D0D4C" w:rsidTr="006D0D4C">
        <w:tc>
          <w:tcPr>
            <w:tcW w:w="3070" w:type="dxa"/>
          </w:tcPr>
          <w:p w:rsidR="006431D7" w:rsidRPr="006D0D4C" w:rsidRDefault="006431D7" w:rsidP="008D279E">
            <w:pPr>
              <w:pStyle w:val="NoSpacing"/>
              <w:tabs>
                <w:tab w:val="left" w:pos="567"/>
              </w:tabs>
              <w:ind w:firstLine="709"/>
              <w:jc w:val="center"/>
              <w:rPr>
                <w:rFonts w:ascii="Times New Roman" w:hAnsi="Times New Roman"/>
                <w:sz w:val="24"/>
                <w:szCs w:val="24"/>
                <w:lang w:val="uk-UA"/>
              </w:rPr>
            </w:pPr>
            <w:r w:rsidRPr="006D0D4C">
              <w:rPr>
                <w:rFonts w:ascii="Times New Roman" w:hAnsi="Times New Roman"/>
                <w:sz w:val="24"/>
                <w:szCs w:val="24"/>
                <w:lang w:val="uk-UA"/>
              </w:rPr>
              <w:t>Не допущений</w:t>
            </w:r>
          </w:p>
        </w:tc>
        <w:tc>
          <w:tcPr>
            <w:tcW w:w="3070" w:type="dxa"/>
            <w:gridSpan w:val="2"/>
          </w:tcPr>
          <w:p w:rsidR="006431D7" w:rsidRPr="006D0D4C" w:rsidRDefault="006431D7" w:rsidP="008D279E">
            <w:pPr>
              <w:pStyle w:val="NoSpacing"/>
              <w:tabs>
                <w:tab w:val="left" w:pos="567"/>
              </w:tabs>
              <w:ind w:firstLine="709"/>
              <w:jc w:val="center"/>
              <w:rPr>
                <w:rFonts w:ascii="Times New Roman" w:hAnsi="Times New Roman"/>
                <w:sz w:val="24"/>
                <w:szCs w:val="24"/>
                <w:lang w:val="uk-UA"/>
              </w:rPr>
            </w:pPr>
            <w:r w:rsidRPr="006D0D4C">
              <w:rPr>
                <w:rFonts w:ascii="Times New Roman" w:hAnsi="Times New Roman"/>
                <w:sz w:val="24"/>
                <w:szCs w:val="24"/>
                <w:lang w:val="en-US"/>
              </w:rPr>
              <w:t>F</w:t>
            </w:r>
            <w:r w:rsidRPr="006D0D4C">
              <w:rPr>
                <w:rFonts w:ascii="Times New Roman" w:hAnsi="Times New Roman"/>
                <w:sz w:val="24"/>
                <w:szCs w:val="24"/>
              </w:rPr>
              <w:t xml:space="preserve"> – </w:t>
            </w:r>
            <w:r w:rsidRPr="006D0D4C">
              <w:rPr>
                <w:rFonts w:ascii="Times New Roman" w:hAnsi="Times New Roman"/>
                <w:sz w:val="24"/>
                <w:szCs w:val="24"/>
                <w:lang w:val="uk-UA"/>
              </w:rPr>
              <w:t>незадовільно</w:t>
            </w:r>
          </w:p>
          <w:p w:rsidR="006431D7" w:rsidRPr="006D0D4C" w:rsidRDefault="006431D7" w:rsidP="008D279E">
            <w:pPr>
              <w:pStyle w:val="NoSpacing"/>
              <w:tabs>
                <w:tab w:val="left" w:pos="567"/>
              </w:tabs>
              <w:ind w:firstLine="709"/>
              <w:jc w:val="center"/>
              <w:rPr>
                <w:rFonts w:ascii="Times New Roman" w:hAnsi="Times New Roman"/>
                <w:sz w:val="24"/>
                <w:szCs w:val="24"/>
                <w:lang w:val="uk-UA"/>
              </w:rPr>
            </w:pPr>
            <w:r w:rsidRPr="006D0D4C">
              <w:rPr>
                <w:rFonts w:ascii="Times New Roman" w:hAnsi="Times New Roman"/>
                <w:sz w:val="24"/>
                <w:szCs w:val="24"/>
                <w:lang w:val="uk-UA"/>
              </w:rPr>
              <w:t>(потрібна додаткова робота)</w:t>
            </w:r>
          </w:p>
        </w:tc>
        <w:tc>
          <w:tcPr>
            <w:tcW w:w="3535" w:type="dxa"/>
            <w:gridSpan w:val="2"/>
          </w:tcPr>
          <w:p w:rsidR="006431D7" w:rsidRPr="006D0D4C" w:rsidRDefault="006431D7" w:rsidP="008D279E">
            <w:pPr>
              <w:pStyle w:val="NoSpacing"/>
              <w:tabs>
                <w:tab w:val="left" w:pos="567"/>
              </w:tabs>
              <w:ind w:firstLine="709"/>
              <w:jc w:val="center"/>
              <w:rPr>
                <w:rFonts w:ascii="Times New Roman" w:hAnsi="Times New Roman"/>
                <w:sz w:val="24"/>
                <w:szCs w:val="24"/>
                <w:lang w:val="uk-UA"/>
              </w:rPr>
            </w:pPr>
            <w:r w:rsidRPr="006D0D4C">
              <w:rPr>
                <w:rFonts w:ascii="Times New Roman" w:hAnsi="Times New Roman"/>
                <w:sz w:val="24"/>
                <w:szCs w:val="24"/>
                <w:lang w:val="uk-UA"/>
              </w:rPr>
              <w:t>1-70</w:t>
            </w:r>
          </w:p>
        </w:tc>
      </w:tr>
    </w:tbl>
    <w:p w:rsidR="006431D7" w:rsidRPr="006D0D4C" w:rsidRDefault="006431D7" w:rsidP="008D279E">
      <w:pPr>
        <w:ind w:firstLine="709"/>
        <w:jc w:val="center"/>
        <w:rPr>
          <w:b/>
        </w:rPr>
      </w:pPr>
    </w:p>
    <w:p w:rsidR="006431D7" w:rsidRPr="008D279E" w:rsidRDefault="006431D7" w:rsidP="008D279E">
      <w:pPr>
        <w:spacing w:after="120"/>
        <w:ind w:right="-57" w:firstLine="709"/>
        <w:jc w:val="both"/>
        <w:rPr>
          <w:sz w:val="28"/>
          <w:szCs w:val="28"/>
        </w:rPr>
      </w:pPr>
      <w:r w:rsidRPr="008D279E">
        <w:rPr>
          <w:sz w:val="28"/>
          <w:szCs w:val="28"/>
          <w:u w:val="single"/>
        </w:rPr>
        <w:t xml:space="preserve">Максимальна кількість балів за поточну навчальну діяльність студента – 120. </w:t>
      </w:r>
      <w:r w:rsidRPr="008D279E">
        <w:rPr>
          <w:sz w:val="28"/>
          <w:szCs w:val="28"/>
        </w:rPr>
        <w:t>Вона вираховується шляхом множення кількості балів, що відповідають оцінці «5», на кількість тем у модулі з додаванням балів за індивідуальну роботу.</w:t>
      </w:r>
    </w:p>
    <w:p w:rsidR="006431D7" w:rsidRPr="008D279E" w:rsidRDefault="006431D7" w:rsidP="008D279E">
      <w:pPr>
        <w:spacing w:after="120"/>
        <w:ind w:right="-57" w:firstLine="709"/>
        <w:jc w:val="both"/>
        <w:rPr>
          <w:sz w:val="28"/>
          <w:szCs w:val="28"/>
        </w:rPr>
      </w:pPr>
      <w:r w:rsidRPr="008D279E">
        <w:rPr>
          <w:sz w:val="28"/>
          <w:szCs w:val="28"/>
        </w:rPr>
        <w:t>Мінімальна кількість балів, яку може набрати студент при вивченні модуля, вираховується шляхом множення кількості балів, що відповідають оцінці «3», на кількість тем у модулі з додаванням балів за індивідуальну роботу.</w:t>
      </w:r>
    </w:p>
    <w:p w:rsidR="006431D7" w:rsidRPr="008D279E" w:rsidRDefault="006431D7" w:rsidP="008D279E">
      <w:pPr>
        <w:spacing w:after="120"/>
        <w:ind w:right="-57" w:firstLine="709"/>
        <w:jc w:val="both"/>
        <w:rPr>
          <w:i/>
          <w:sz w:val="28"/>
          <w:szCs w:val="28"/>
        </w:rPr>
      </w:pPr>
      <w:r w:rsidRPr="008D279E">
        <w:rPr>
          <w:i/>
          <w:sz w:val="28"/>
          <w:szCs w:val="28"/>
        </w:rPr>
        <w:t>Оцінювання індивідуального навчально-дослідницького завдання:</w:t>
      </w:r>
    </w:p>
    <w:p w:rsidR="006431D7" w:rsidRPr="008D279E" w:rsidRDefault="006431D7" w:rsidP="008D279E">
      <w:pPr>
        <w:spacing w:after="120"/>
        <w:ind w:right="-57" w:firstLine="709"/>
        <w:jc w:val="both"/>
        <w:rPr>
          <w:sz w:val="28"/>
          <w:szCs w:val="28"/>
        </w:rPr>
      </w:pPr>
      <w:r w:rsidRPr="008D279E">
        <w:rPr>
          <w:sz w:val="28"/>
          <w:szCs w:val="28"/>
        </w:rPr>
        <w:t>Кількість балів за виконання ІНДЗ залежить від обсягу і значимості, але не більше 8 балів. Ці бали додаються до суми балів, набраних студентом за поточну навчальну діяльність.</w:t>
      </w:r>
    </w:p>
    <w:p w:rsidR="006431D7" w:rsidRPr="008D279E" w:rsidRDefault="006431D7" w:rsidP="008D279E">
      <w:pPr>
        <w:spacing w:after="120"/>
        <w:ind w:right="-57" w:firstLine="709"/>
        <w:jc w:val="both"/>
        <w:rPr>
          <w:sz w:val="28"/>
          <w:szCs w:val="28"/>
        </w:rPr>
      </w:pPr>
      <w:r w:rsidRPr="008D279E">
        <w:rPr>
          <w:sz w:val="28"/>
          <w:szCs w:val="28"/>
        </w:rPr>
        <w:t>Оцінювання самостійної роботи студентів, яка передбачена в темі поряд х аудиторною роботою, здійснюється під час поточного контролю теми на відповідному аудиторному занятті. Оцінювання тем, які виносяться лише на самостійну роботу і не входять до теми аудиторних навчальних занять, контролюється при підсумковому модульному контролі.</w:t>
      </w:r>
    </w:p>
    <w:p w:rsidR="006431D7" w:rsidRPr="006D0D4C" w:rsidRDefault="006431D7" w:rsidP="008D279E">
      <w:pPr>
        <w:ind w:firstLine="709"/>
        <w:jc w:val="center"/>
        <w:rPr>
          <w:b/>
        </w:rPr>
      </w:pPr>
    </w:p>
    <w:p w:rsidR="006431D7" w:rsidRDefault="006431D7" w:rsidP="008D279E">
      <w:pPr>
        <w:ind w:firstLine="709"/>
        <w:rPr>
          <w:b/>
        </w:rPr>
      </w:pPr>
    </w:p>
    <w:p w:rsidR="006431D7" w:rsidRPr="006D0D4C" w:rsidRDefault="006431D7" w:rsidP="008D279E">
      <w:pPr>
        <w:ind w:firstLine="709"/>
        <w:rPr>
          <w:b/>
        </w:rPr>
      </w:pPr>
    </w:p>
    <w:p w:rsidR="006431D7" w:rsidRPr="006D0D4C" w:rsidRDefault="006431D7" w:rsidP="008D279E">
      <w:pPr>
        <w:shd w:val="clear" w:color="000000" w:fill="FFFFFF"/>
        <w:ind w:firstLine="709"/>
        <w:jc w:val="right"/>
        <w:rPr>
          <w:spacing w:val="-5"/>
        </w:rPr>
      </w:pPr>
    </w:p>
    <w:p w:rsidR="006431D7" w:rsidRPr="008D279E" w:rsidRDefault="006431D7" w:rsidP="006D0D4C">
      <w:pPr>
        <w:pStyle w:val="ListParagraph"/>
        <w:numPr>
          <w:ilvl w:val="1"/>
          <w:numId w:val="3"/>
        </w:numPr>
        <w:shd w:val="clear" w:color="000000" w:fill="FFFFFF"/>
        <w:ind w:left="426"/>
        <w:jc w:val="center"/>
        <w:rPr>
          <w:b/>
          <w:sz w:val="28"/>
          <w:szCs w:val="28"/>
        </w:rPr>
      </w:pPr>
      <w:r w:rsidRPr="008D279E">
        <w:rPr>
          <w:b/>
          <w:sz w:val="28"/>
          <w:szCs w:val="28"/>
        </w:rPr>
        <w:t>Методичне забезпечення.</w:t>
      </w:r>
    </w:p>
    <w:p w:rsidR="006431D7" w:rsidRPr="008D279E" w:rsidRDefault="006431D7" w:rsidP="006D0D4C">
      <w:pPr>
        <w:pStyle w:val="ListParagraph"/>
        <w:shd w:val="clear" w:color="000000" w:fill="FFFFFF"/>
        <w:ind w:left="426"/>
        <w:rPr>
          <w:b/>
          <w:sz w:val="28"/>
          <w:szCs w:val="28"/>
        </w:rPr>
      </w:pPr>
    </w:p>
    <w:p w:rsidR="006431D7" w:rsidRPr="008D279E" w:rsidRDefault="006431D7" w:rsidP="006D0D4C">
      <w:pPr>
        <w:shd w:val="clear" w:color="000000" w:fill="FFFFFF"/>
        <w:ind w:left="426"/>
        <w:rPr>
          <w:sz w:val="28"/>
          <w:szCs w:val="28"/>
        </w:rPr>
      </w:pPr>
      <w:r w:rsidRPr="008D279E">
        <w:rPr>
          <w:sz w:val="28"/>
          <w:szCs w:val="28"/>
        </w:rPr>
        <w:t>1.</w:t>
      </w:r>
      <w:r w:rsidRPr="008D279E">
        <w:rPr>
          <w:b/>
          <w:sz w:val="28"/>
          <w:szCs w:val="28"/>
        </w:rPr>
        <w:t xml:space="preserve"> </w:t>
      </w:r>
      <w:r w:rsidRPr="008D279E">
        <w:rPr>
          <w:sz w:val="28"/>
          <w:szCs w:val="28"/>
        </w:rPr>
        <w:t>Освітньо-професійна програма підготовки спеціаліста за спеціальністю 7.110101 «Лікувальна справа», напрямку підготовки 1101 «Медицина».</w:t>
      </w:r>
    </w:p>
    <w:p w:rsidR="006431D7" w:rsidRPr="008D279E" w:rsidRDefault="006431D7" w:rsidP="006D0D4C">
      <w:pPr>
        <w:shd w:val="clear" w:color="000000" w:fill="FFFFFF"/>
        <w:ind w:left="426"/>
        <w:rPr>
          <w:sz w:val="28"/>
          <w:szCs w:val="28"/>
        </w:rPr>
      </w:pPr>
      <w:r w:rsidRPr="008D279E">
        <w:rPr>
          <w:sz w:val="28"/>
          <w:szCs w:val="28"/>
        </w:rPr>
        <w:t>2. Освітньо-кваліфікаційна характеристика спеціаліста за спеціальністю 7.110101 «Лікувальна справа», напрямку підготовки 1101 «Медицина».</w:t>
      </w:r>
    </w:p>
    <w:p w:rsidR="006431D7" w:rsidRPr="008D279E" w:rsidRDefault="006431D7" w:rsidP="006D0D4C">
      <w:pPr>
        <w:shd w:val="clear" w:color="000000" w:fill="FFFFFF"/>
        <w:ind w:left="426"/>
        <w:rPr>
          <w:sz w:val="28"/>
          <w:szCs w:val="28"/>
        </w:rPr>
      </w:pPr>
      <w:r w:rsidRPr="008D279E">
        <w:rPr>
          <w:sz w:val="28"/>
          <w:szCs w:val="28"/>
        </w:rPr>
        <w:t>3. Рекомендації щодо розробки навчальних програм з навчальних дисциплін (наказ МОЗ України від 12.10.2004року №492).</w:t>
      </w:r>
    </w:p>
    <w:p w:rsidR="006431D7" w:rsidRPr="008D279E" w:rsidRDefault="006431D7" w:rsidP="006D0D4C">
      <w:pPr>
        <w:shd w:val="clear" w:color="000000" w:fill="FFFFFF"/>
        <w:ind w:left="426"/>
        <w:rPr>
          <w:sz w:val="28"/>
          <w:szCs w:val="28"/>
        </w:rPr>
      </w:pPr>
      <w:r w:rsidRPr="008D279E">
        <w:rPr>
          <w:sz w:val="28"/>
          <w:szCs w:val="28"/>
        </w:rPr>
        <w:t>4. Методичні рекомендації для викладачів до практичних занять.</w:t>
      </w:r>
    </w:p>
    <w:p w:rsidR="006431D7" w:rsidRPr="008D279E" w:rsidRDefault="006431D7" w:rsidP="006D0D4C">
      <w:pPr>
        <w:shd w:val="clear" w:color="000000" w:fill="FFFFFF"/>
        <w:ind w:left="426"/>
        <w:rPr>
          <w:sz w:val="28"/>
          <w:szCs w:val="28"/>
        </w:rPr>
      </w:pPr>
      <w:r w:rsidRPr="008D279E">
        <w:rPr>
          <w:sz w:val="28"/>
          <w:szCs w:val="28"/>
        </w:rPr>
        <w:t>5. Методичні рекомендації для студентів до практичних занять.</w:t>
      </w:r>
    </w:p>
    <w:p w:rsidR="006431D7" w:rsidRPr="008D279E" w:rsidRDefault="006431D7" w:rsidP="006D0D4C">
      <w:pPr>
        <w:shd w:val="clear" w:color="000000" w:fill="FFFFFF"/>
        <w:ind w:left="426"/>
        <w:rPr>
          <w:sz w:val="28"/>
          <w:szCs w:val="28"/>
        </w:rPr>
      </w:pPr>
      <w:r w:rsidRPr="008D279E">
        <w:rPr>
          <w:sz w:val="28"/>
          <w:szCs w:val="28"/>
        </w:rPr>
        <w:t>6. Методичні рекомендації для самостійної роботи студентів.</w:t>
      </w:r>
    </w:p>
    <w:p w:rsidR="006431D7" w:rsidRPr="008D279E" w:rsidRDefault="006431D7" w:rsidP="006D0D4C">
      <w:pPr>
        <w:shd w:val="clear" w:color="000000" w:fill="FFFFFF"/>
        <w:ind w:left="426"/>
        <w:rPr>
          <w:sz w:val="28"/>
          <w:szCs w:val="28"/>
        </w:rPr>
      </w:pPr>
      <w:r w:rsidRPr="008D279E">
        <w:rPr>
          <w:sz w:val="28"/>
          <w:szCs w:val="28"/>
        </w:rPr>
        <w:t>7. Нормативно-методичні документи.</w:t>
      </w:r>
    </w:p>
    <w:p w:rsidR="006431D7" w:rsidRPr="008D279E" w:rsidRDefault="006431D7" w:rsidP="006D0D4C">
      <w:pPr>
        <w:shd w:val="clear" w:color="000000" w:fill="FFFFFF"/>
        <w:ind w:left="426"/>
        <w:rPr>
          <w:sz w:val="28"/>
          <w:szCs w:val="28"/>
        </w:rPr>
      </w:pPr>
      <w:r w:rsidRPr="008D279E">
        <w:rPr>
          <w:sz w:val="28"/>
          <w:szCs w:val="28"/>
        </w:rPr>
        <w:t>8. Наочні засоби.</w:t>
      </w:r>
    </w:p>
    <w:p w:rsidR="006431D7" w:rsidRPr="008D279E" w:rsidRDefault="006431D7" w:rsidP="006D0D4C">
      <w:pPr>
        <w:shd w:val="clear" w:color="000000" w:fill="FFFFFF"/>
        <w:ind w:left="426"/>
        <w:rPr>
          <w:sz w:val="28"/>
          <w:szCs w:val="28"/>
        </w:rPr>
      </w:pPr>
      <w:r w:rsidRPr="008D279E">
        <w:rPr>
          <w:sz w:val="28"/>
          <w:szCs w:val="28"/>
        </w:rPr>
        <w:t>9.Демонстраційні матеріали, інструкції до використання технічних засобів навчання (апаратура для засвоєння теоретичного матеріалу, навчальні фільми, відеоматеріали).</w:t>
      </w:r>
    </w:p>
    <w:p w:rsidR="006431D7" w:rsidRPr="008D279E" w:rsidRDefault="006431D7" w:rsidP="006D0D4C">
      <w:pPr>
        <w:shd w:val="clear" w:color="000000" w:fill="FFFFFF"/>
        <w:ind w:left="426"/>
        <w:jc w:val="both"/>
        <w:rPr>
          <w:b/>
          <w:sz w:val="28"/>
          <w:szCs w:val="28"/>
        </w:rPr>
      </w:pPr>
    </w:p>
    <w:p w:rsidR="006431D7" w:rsidRPr="008D279E" w:rsidRDefault="006431D7" w:rsidP="006D0D4C">
      <w:pPr>
        <w:shd w:val="clear" w:color="000000" w:fill="FFFFFF"/>
        <w:ind w:left="426"/>
        <w:jc w:val="both"/>
        <w:rPr>
          <w:b/>
          <w:sz w:val="28"/>
          <w:szCs w:val="28"/>
        </w:rPr>
      </w:pPr>
    </w:p>
    <w:p w:rsidR="006431D7" w:rsidRPr="008D279E" w:rsidRDefault="006431D7" w:rsidP="006D0D4C">
      <w:pPr>
        <w:shd w:val="clear" w:color="000000" w:fill="FFFFFF"/>
        <w:ind w:left="426"/>
        <w:jc w:val="center"/>
        <w:rPr>
          <w:b/>
          <w:sz w:val="28"/>
          <w:szCs w:val="28"/>
        </w:rPr>
      </w:pPr>
      <w:r w:rsidRPr="008D279E">
        <w:rPr>
          <w:b/>
          <w:sz w:val="28"/>
          <w:szCs w:val="28"/>
        </w:rPr>
        <w:t>14. Рекомендована література</w:t>
      </w:r>
    </w:p>
    <w:p w:rsidR="006431D7" w:rsidRPr="008D279E" w:rsidRDefault="006431D7" w:rsidP="006D0D4C">
      <w:pPr>
        <w:tabs>
          <w:tab w:val="left" w:pos="0"/>
        </w:tabs>
        <w:ind w:left="426"/>
        <w:jc w:val="center"/>
        <w:rPr>
          <w:b/>
          <w:sz w:val="28"/>
          <w:szCs w:val="28"/>
        </w:rPr>
      </w:pPr>
    </w:p>
    <w:p w:rsidR="006431D7" w:rsidRPr="008D279E" w:rsidRDefault="006431D7" w:rsidP="006D0D4C">
      <w:pPr>
        <w:tabs>
          <w:tab w:val="left" w:pos="0"/>
        </w:tabs>
        <w:ind w:left="426"/>
        <w:jc w:val="center"/>
        <w:rPr>
          <w:b/>
          <w:sz w:val="28"/>
          <w:szCs w:val="28"/>
        </w:rPr>
      </w:pPr>
      <w:r w:rsidRPr="008D279E">
        <w:rPr>
          <w:b/>
          <w:sz w:val="28"/>
          <w:szCs w:val="28"/>
        </w:rPr>
        <w:t xml:space="preserve">Базова  </w:t>
      </w:r>
    </w:p>
    <w:p w:rsidR="006431D7" w:rsidRPr="008D279E" w:rsidRDefault="006431D7" w:rsidP="006D0D4C">
      <w:pPr>
        <w:numPr>
          <w:ilvl w:val="0"/>
          <w:numId w:val="9"/>
        </w:numPr>
        <w:tabs>
          <w:tab w:val="left" w:pos="0"/>
        </w:tabs>
        <w:ind w:left="426"/>
        <w:jc w:val="both"/>
        <w:rPr>
          <w:sz w:val="28"/>
          <w:szCs w:val="28"/>
        </w:rPr>
      </w:pPr>
      <w:r w:rsidRPr="008D279E">
        <w:rPr>
          <w:sz w:val="28"/>
          <w:szCs w:val="28"/>
        </w:rPr>
        <w:t>«Офтальмологія» підручник. За редакцією Г.Д.Жабоєдова, Р.Л. Скрипник, К.:“Медицина”,2011.-  378с.</w:t>
      </w:r>
    </w:p>
    <w:p w:rsidR="006431D7" w:rsidRPr="008D279E" w:rsidRDefault="006431D7" w:rsidP="006D0D4C">
      <w:pPr>
        <w:numPr>
          <w:ilvl w:val="0"/>
          <w:numId w:val="9"/>
        </w:numPr>
        <w:tabs>
          <w:tab w:val="left" w:pos="0"/>
        </w:tabs>
        <w:ind w:left="426"/>
        <w:jc w:val="both"/>
        <w:rPr>
          <w:sz w:val="28"/>
          <w:szCs w:val="28"/>
        </w:rPr>
      </w:pPr>
      <w:r w:rsidRPr="008D279E">
        <w:rPr>
          <w:sz w:val="28"/>
          <w:szCs w:val="28"/>
        </w:rPr>
        <w:t>Терапевтична офтальмологія. Посібник з офтальмології.  За редакцією                 Г.Д. Жабоєдова,  Кіреєв В.В..:“Здоров’я”,2013.- 343с.</w:t>
      </w:r>
    </w:p>
    <w:p w:rsidR="006431D7" w:rsidRPr="008D279E" w:rsidRDefault="006431D7" w:rsidP="006D0D4C">
      <w:pPr>
        <w:numPr>
          <w:ilvl w:val="0"/>
          <w:numId w:val="9"/>
        </w:numPr>
        <w:ind w:left="426"/>
        <w:jc w:val="both"/>
        <w:rPr>
          <w:sz w:val="28"/>
          <w:szCs w:val="28"/>
        </w:rPr>
      </w:pPr>
      <w:r w:rsidRPr="008D279E">
        <w:rPr>
          <w:sz w:val="28"/>
          <w:szCs w:val="28"/>
          <w:lang w:val="ru-RU"/>
        </w:rPr>
        <w:t xml:space="preserve">Детская офтальмология . Д.Тейлор, К.Хойт. Перевод с английского. Москва изд-во Бином, 2002.- 247 с. </w:t>
      </w:r>
    </w:p>
    <w:p w:rsidR="006431D7" w:rsidRPr="008D279E" w:rsidRDefault="006431D7" w:rsidP="006D0D4C">
      <w:pPr>
        <w:numPr>
          <w:ilvl w:val="0"/>
          <w:numId w:val="9"/>
        </w:numPr>
        <w:ind w:left="426"/>
        <w:jc w:val="both"/>
        <w:rPr>
          <w:sz w:val="28"/>
          <w:szCs w:val="28"/>
        </w:rPr>
      </w:pPr>
      <w:r w:rsidRPr="008D279E">
        <w:rPr>
          <w:sz w:val="28"/>
          <w:szCs w:val="28"/>
        </w:rPr>
        <w:t>Офтальмологія. Вильгельма Хаппе. Перевод с немецкого. Москва: Медпресс-информ, 2004.- 352с.</w:t>
      </w:r>
    </w:p>
    <w:p w:rsidR="006431D7" w:rsidRPr="008D279E" w:rsidRDefault="006431D7" w:rsidP="006D0D4C">
      <w:pPr>
        <w:numPr>
          <w:ilvl w:val="0"/>
          <w:numId w:val="9"/>
        </w:numPr>
        <w:ind w:left="426"/>
        <w:jc w:val="both"/>
        <w:rPr>
          <w:sz w:val="28"/>
          <w:szCs w:val="28"/>
        </w:rPr>
      </w:pPr>
      <w:r w:rsidRPr="008D279E">
        <w:rPr>
          <w:sz w:val="28"/>
          <w:szCs w:val="28"/>
          <w:lang w:val="ru-RU"/>
        </w:rPr>
        <w:t>Глазные болезни: Учебник /Под редакц. Копаевой В.Г. М.: «Медицина», 2002.-560с.</w:t>
      </w:r>
    </w:p>
    <w:p w:rsidR="006431D7" w:rsidRPr="008D279E" w:rsidRDefault="006431D7" w:rsidP="006D0D4C">
      <w:pPr>
        <w:ind w:left="426"/>
        <w:jc w:val="both"/>
        <w:rPr>
          <w:sz w:val="28"/>
          <w:szCs w:val="28"/>
        </w:rPr>
      </w:pPr>
    </w:p>
    <w:p w:rsidR="006431D7" w:rsidRPr="008D279E" w:rsidRDefault="006431D7" w:rsidP="006D0D4C">
      <w:pPr>
        <w:ind w:left="426"/>
        <w:jc w:val="center"/>
        <w:rPr>
          <w:sz w:val="28"/>
          <w:szCs w:val="28"/>
        </w:rPr>
      </w:pPr>
      <w:r w:rsidRPr="008D279E">
        <w:rPr>
          <w:b/>
          <w:sz w:val="28"/>
          <w:szCs w:val="28"/>
        </w:rPr>
        <w:t>Допоміжна</w:t>
      </w:r>
      <w:r w:rsidRPr="008D279E">
        <w:rPr>
          <w:sz w:val="28"/>
          <w:szCs w:val="28"/>
        </w:rPr>
        <w:t xml:space="preserve"> </w:t>
      </w:r>
    </w:p>
    <w:p w:rsidR="006431D7" w:rsidRPr="008D279E" w:rsidRDefault="006431D7" w:rsidP="006D0D4C">
      <w:pPr>
        <w:ind w:left="426"/>
        <w:jc w:val="center"/>
        <w:rPr>
          <w:sz w:val="28"/>
          <w:szCs w:val="28"/>
        </w:rPr>
      </w:pPr>
    </w:p>
    <w:p w:rsidR="006431D7" w:rsidRPr="008D279E" w:rsidRDefault="006431D7" w:rsidP="006D0D4C">
      <w:pPr>
        <w:ind w:left="426"/>
        <w:jc w:val="both"/>
        <w:rPr>
          <w:sz w:val="28"/>
          <w:szCs w:val="28"/>
        </w:rPr>
      </w:pPr>
      <w:r w:rsidRPr="008D279E">
        <w:rPr>
          <w:sz w:val="28"/>
          <w:szCs w:val="28"/>
        </w:rPr>
        <w:t xml:space="preserve">1. </w:t>
      </w:r>
      <w:r w:rsidRPr="008D279E">
        <w:rPr>
          <w:sz w:val="28"/>
          <w:szCs w:val="28"/>
          <w:lang w:val="ru-RU"/>
        </w:rPr>
        <w:t>Глазные болезни и травмы Е.Е.Сомов «СПб», 2002 – 236 с.</w:t>
      </w:r>
    </w:p>
    <w:p w:rsidR="006431D7" w:rsidRPr="008D279E" w:rsidRDefault="006431D7" w:rsidP="006D0D4C">
      <w:pPr>
        <w:ind w:left="426"/>
        <w:jc w:val="both"/>
        <w:rPr>
          <w:sz w:val="28"/>
          <w:szCs w:val="28"/>
          <w:lang w:val="ru-RU"/>
        </w:rPr>
      </w:pPr>
      <w:r w:rsidRPr="008D279E">
        <w:rPr>
          <w:sz w:val="28"/>
          <w:szCs w:val="28"/>
        </w:rPr>
        <w:t>2.</w:t>
      </w:r>
      <w:r w:rsidRPr="008D279E">
        <w:rPr>
          <w:sz w:val="28"/>
          <w:szCs w:val="28"/>
          <w:lang w:val="ru-RU"/>
        </w:rPr>
        <w:t xml:space="preserve">  Клиническая офтальмология /Под редакц. Джек Дж.Кански Перевод с английского. Москва изд-во «Логосфера», 2006.- 733 с. </w:t>
      </w:r>
    </w:p>
    <w:p w:rsidR="006431D7" w:rsidRPr="008D279E" w:rsidRDefault="006431D7" w:rsidP="006D0D4C">
      <w:pPr>
        <w:shd w:val="clear" w:color="auto" w:fill="FFFFFF"/>
        <w:ind w:left="426"/>
        <w:jc w:val="both"/>
        <w:rPr>
          <w:sz w:val="28"/>
          <w:szCs w:val="28"/>
          <w:lang w:val="ru-RU"/>
        </w:rPr>
      </w:pPr>
      <w:r w:rsidRPr="008D279E">
        <w:rPr>
          <w:sz w:val="28"/>
          <w:szCs w:val="28"/>
        </w:rPr>
        <w:t>3. Клініка Вілса. Діагностика і лікування очних захворювань. За редакцією Дугласа Каллома та Бенджаміна Чанга. Медицина світу.- 1999 р.- 497</w:t>
      </w:r>
      <w:r w:rsidRPr="008D279E">
        <w:rPr>
          <w:sz w:val="28"/>
          <w:szCs w:val="28"/>
          <w:lang w:val="ru-RU"/>
        </w:rPr>
        <w:t>.</w:t>
      </w:r>
    </w:p>
    <w:p w:rsidR="006431D7" w:rsidRPr="008D279E" w:rsidRDefault="006431D7" w:rsidP="006D0D4C">
      <w:pPr>
        <w:tabs>
          <w:tab w:val="left" w:pos="0"/>
        </w:tabs>
        <w:ind w:left="426"/>
        <w:jc w:val="both"/>
        <w:rPr>
          <w:sz w:val="28"/>
          <w:szCs w:val="28"/>
        </w:rPr>
      </w:pPr>
      <w:r w:rsidRPr="008D279E">
        <w:rPr>
          <w:sz w:val="28"/>
          <w:szCs w:val="28"/>
          <w:lang w:val="ru-RU"/>
        </w:rPr>
        <w:t xml:space="preserve">    4.</w:t>
      </w:r>
      <w:r w:rsidRPr="008D279E">
        <w:rPr>
          <w:sz w:val="28"/>
          <w:szCs w:val="28"/>
        </w:rPr>
        <w:t xml:space="preserve"> «Офтальмология» - Алексеев В.Н., Егоров Е.А., Астахов Ю.С., Ставицкая Т.В. Москва: «Медицина», 2014.-243с.</w:t>
      </w:r>
    </w:p>
    <w:p w:rsidR="006431D7" w:rsidRPr="008D279E" w:rsidRDefault="006431D7" w:rsidP="006D0D4C">
      <w:pPr>
        <w:tabs>
          <w:tab w:val="left" w:pos="0"/>
        </w:tabs>
        <w:ind w:left="426"/>
        <w:jc w:val="both"/>
        <w:rPr>
          <w:spacing w:val="-4"/>
          <w:sz w:val="28"/>
          <w:szCs w:val="28"/>
        </w:rPr>
      </w:pPr>
      <w:r w:rsidRPr="008D279E">
        <w:rPr>
          <w:sz w:val="28"/>
          <w:szCs w:val="28"/>
        </w:rPr>
        <w:t>5</w:t>
      </w:r>
      <w:r w:rsidRPr="008D279E">
        <w:rPr>
          <w:sz w:val="28"/>
          <w:szCs w:val="28"/>
          <w:lang w:val="ru-RU"/>
        </w:rPr>
        <w:t xml:space="preserve">.Морозов В.Й., Яковлев АА. Фармакотерапия глазных болезней. Справочник </w:t>
      </w:r>
      <w:r w:rsidRPr="008D279E">
        <w:rPr>
          <w:spacing w:val="-4"/>
          <w:sz w:val="28"/>
          <w:szCs w:val="28"/>
          <w:lang w:val="ru-RU"/>
        </w:rPr>
        <w:t xml:space="preserve">М-, </w:t>
      </w:r>
      <w:r w:rsidRPr="008D279E">
        <w:rPr>
          <w:spacing w:val="-4"/>
          <w:sz w:val="28"/>
          <w:szCs w:val="28"/>
        </w:rPr>
        <w:t>2003.</w:t>
      </w:r>
    </w:p>
    <w:p w:rsidR="006431D7" w:rsidRPr="008D279E" w:rsidRDefault="006431D7" w:rsidP="006D0D4C">
      <w:pPr>
        <w:shd w:val="clear" w:color="auto" w:fill="FFFFFF"/>
        <w:ind w:left="426"/>
        <w:jc w:val="both"/>
        <w:rPr>
          <w:sz w:val="28"/>
          <w:szCs w:val="28"/>
        </w:rPr>
      </w:pPr>
      <w:r w:rsidRPr="008D279E">
        <w:rPr>
          <w:sz w:val="28"/>
          <w:szCs w:val="28"/>
        </w:rPr>
        <w:t>6. Данілічєв B</w:t>
      </w:r>
      <w:r w:rsidRPr="008D279E">
        <w:rPr>
          <w:sz w:val="28"/>
          <w:szCs w:val="28"/>
          <w:lang w:val="ru-RU"/>
        </w:rPr>
        <w:t>.</w:t>
      </w:r>
      <w:r w:rsidRPr="008D279E">
        <w:rPr>
          <w:sz w:val="28"/>
          <w:szCs w:val="28"/>
        </w:rPr>
        <w:t>I</w:t>
      </w:r>
      <w:r w:rsidRPr="008D279E">
        <w:rPr>
          <w:sz w:val="28"/>
          <w:szCs w:val="28"/>
          <w:lang w:val="ru-RU"/>
        </w:rPr>
        <w:t xml:space="preserve">. "Современная офтальмология"- М.2003. </w:t>
      </w:r>
    </w:p>
    <w:p w:rsidR="006431D7" w:rsidRPr="008D279E" w:rsidRDefault="006431D7" w:rsidP="006D0D4C">
      <w:pPr>
        <w:shd w:val="clear" w:color="auto" w:fill="FFFFFF"/>
        <w:ind w:left="426" w:right="883"/>
        <w:jc w:val="both"/>
        <w:rPr>
          <w:sz w:val="28"/>
          <w:szCs w:val="28"/>
        </w:rPr>
      </w:pPr>
      <w:r w:rsidRPr="008D279E">
        <w:rPr>
          <w:sz w:val="28"/>
          <w:szCs w:val="28"/>
          <w:lang w:val="ru-RU"/>
        </w:rPr>
        <w:t>7.</w:t>
      </w:r>
      <w:r w:rsidRPr="008D279E">
        <w:rPr>
          <w:sz w:val="28"/>
          <w:szCs w:val="28"/>
        </w:rPr>
        <w:t xml:space="preserve"> </w:t>
      </w:r>
      <w:r w:rsidRPr="008D279E">
        <w:rPr>
          <w:sz w:val="28"/>
          <w:szCs w:val="28"/>
          <w:lang w:val="ru-RU"/>
        </w:rPr>
        <w:t xml:space="preserve">Копаєва АЛ. </w:t>
      </w:r>
      <w:r w:rsidRPr="008D279E">
        <w:rPr>
          <w:sz w:val="28"/>
          <w:szCs w:val="28"/>
        </w:rPr>
        <w:t xml:space="preserve">"Анатомия </w:t>
      </w:r>
      <w:r w:rsidRPr="008D279E">
        <w:rPr>
          <w:sz w:val="28"/>
          <w:szCs w:val="28"/>
          <w:lang w:val="ru-RU"/>
        </w:rPr>
        <w:t xml:space="preserve">органа зрения"- М. </w:t>
      </w:r>
      <w:r w:rsidRPr="008D279E">
        <w:rPr>
          <w:sz w:val="28"/>
          <w:szCs w:val="28"/>
        </w:rPr>
        <w:t xml:space="preserve">2004. </w:t>
      </w:r>
    </w:p>
    <w:p w:rsidR="006431D7" w:rsidRPr="008D279E" w:rsidRDefault="006431D7" w:rsidP="006D0D4C">
      <w:pPr>
        <w:shd w:val="clear" w:color="auto" w:fill="FFFFFF"/>
        <w:ind w:left="426" w:right="10"/>
        <w:jc w:val="both"/>
        <w:rPr>
          <w:sz w:val="28"/>
          <w:szCs w:val="28"/>
        </w:rPr>
      </w:pPr>
      <w:r w:rsidRPr="008D279E">
        <w:rPr>
          <w:sz w:val="28"/>
          <w:szCs w:val="28"/>
        </w:rPr>
        <w:t xml:space="preserve">8. </w:t>
      </w:r>
      <w:r w:rsidRPr="008D279E">
        <w:rPr>
          <w:sz w:val="28"/>
          <w:szCs w:val="28"/>
          <w:lang w:val="ru-RU"/>
        </w:rPr>
        <w:t>Рухлова С.А. «Основы офтальмологии»</w:t>
      </w:r>
      <w:r w:rsidRPr="008D279E">
        <w:rPr>
          <w:sz w:val="28"/>
          <w:szCs w:val="28"/>
        </w:rPr>
        <w:t>/</w:t>
      </w:r>
      <w:r w:rsidRPr="008D279E">
        <w:rPr>
          <w:sz w:val="28"/>
          <w:szCs w:val="28"/>
          <w:lang w:val="ru-RU"/>
        </w:rPr>
        <w:t>С.А. Рухлова -М.;мед.кн.; -Ниж. -Новгород: Изд-во НГМА-2001.</w:t>
      </w:r>
    </w:p>
    <w:p w:rsidR="006431D7" w:rsidRPr="006D0D4C" w:rsidRDefault="006431D7" w:rsidP="006D0D4C">
      <w:pPr>
        <w:shd w:val="clear" w:color="auto" w:fill="FFFFFF"/>
        <w:ind w:left="426"/>
        <w:jc w:val="both"/>
      </w:pPr>
    </w:p>
    <w:p w:rsidR="006431D7" w:rsidRPr="006D0D4C" w:rsidRDefault="006431D7" w:rsidP="006D0D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26"/>
        <w:rPr>
          <w:lang w:eastAsia="nl-NL"/>
        </w:rPr>
      </w:pPr>
    </w:p>
    <w:p w:rsidR="006431D7" w:rsidRPr="008D279E" w:rsidRDefault="006431D7" w:rsidP="008D279E">
      <w:pPr>
        <w:shd w:val="clear" w:color="000000" w:fill="FFFFFF"/>
        <w:tabs>
          <w:tab w:val="left" w:pos="365"/>
        </w:tabs>
        <w:spacing w:before="14" w:after="120"/>
        <w:ind w:left="425"/>
        <w:jc w:val="center"/>
        <w:rPr>
          <w:b/>
          <w:sz w:val="28"/>
          <w:szCs w:val="28"/>
        </w:rPr>
      </w:pPr>
      <w:r w:rsidRPr="008D279E">
        <w:rPr>
          <w:b/>
          <w:sz w:val="28"/>
          <w:szCs w:val="28"/>
        </w:rPr>
        <w:t>15</w:t>
      </w:r>
      <w:r w:rsidRPr="008D279E">
        <w:rPr>
          <w:b/>
          <w:i/>
          <w:sz w:val="28"/>
          <w:szCs w:val="28"/>
        </w:rPr>
        <w:t>. Інформаційні ресурси</w:t>
      </w:r>
    </w:p>
    <w:p w:rsidR="006431D7" w:rsidRPr="008D279E" w:rsidRDefault="006431D7" w:rsidP="008D279E">
      <w:pPr>
        <w:shd w:val="clear" w:color="000000" w:fill="FFFFFF"/>
        <w:tabs>
          <w:tab w:val="left" w:pos="365"/>
        </w:tabs>
        <w:spacing w:before="14" w:after="120"/>
        <w:ind w:left="425"/>
        <w:jc w:val="both"/>
        <w:rPr>
          <w:spacing w:val="-22"/>
          <w:sz w:val="28"/>
          <w:szCs w:val="28"/>
        </w:rPr>
      </w:pPr>
      <w:r w:rsidRPr="008D279E">
        <w:rPr>
          <w:sz w:val="28"/>
          <w:szCs w:val="28"/>
        </w:rPr>
        <w:t xml:space="preserve">  Офіційні веб-сайти Президента України, Верховної Ради України, Міністерства освіти та науки, Міністерства охорони здоров’я, освітні портали вищих медичних навчальних закладів України, сайт кафедри, сайти з офтальмології.</w:t>
      </w:r>
    </w:p>
    <w:p w:rsidR="006431D7" w:rsidRPr="008D279E" w:rsidRDefault="006431D7" w:rsidP="008D279E">
      <w:pPr>
        <w:pStyle w:val="Heading3"/>
        <w:spacing w:after="120"/>
        <w:ind w:left="425" w:firstLine="0"/>
        <w:jc w:val="both"/>
        <w:rPr>
          <w:sz w:val="28"/>
          <w:szCs w:val="28"/>
        </w:rPr>
      </w:pPr>
    </w:p>
    <w:p w:rsidR="006431D7" w:rsidRPr="00A51FFA" w:rsidRDefault="006431D7" w:rsidP="00A51FFA">
      <w:pPr>
        <w:pStyle w:val="Heading3"/>
        <w:spacing w:after="120"/>
        <w:ind w:left="426" w:firstLine="0"/>
        <w:rPr>
          <w:sz w:val="28"/>
          <w:szCs w:val="28"/>
        </w:rPr>
      </w:pPr>
      <w:r w:rsidRPr="00A51FFA">
        <w:rPr>
          <w:sz w:val="28"/>
          <w:szCs w:val="28"/>
        </w:rPr>
        <w:t>16. Форма підсумкового контролю успішності навчання</w:t>
      </w:r>
    </w:p>
    <w:p w:rsidR="006431D7" w:rsidRPr="00A51FFA" w:rsidRDefault="006431D7" w:rsidP="00A51FFA">
      <w:pPr>
        <w:spacing w:after="120"/>
        <w:ind w:left="284"/>
        <w:jc w:val="both"/>
        <w:rPr>
          <w:sz w:val="28"/>
          <w:szCs w:val="28"/>
        </w:rPr>
      </w:pPr>
      <w:r w:rsidRPr="00A51FFA">
        <w:rPr>
          <w:sz w:val="28"/>
          <w:szCs w:val="28"/>
        </w:rPr>
        <w:tab/>
        <w:t>Підсумковий модульний контроль здійснюється по завершенню вивчення всіх тем модуля на останньому контрольному занятті з модуля.</w:t>
      </w:r>
    </w:p>
    <w:p w:rsidR="006431D7" w:rsidRPr="00A51FFA" w:rsidRDefault="006431D7" w:rsidP="00A51FFA">
      <w:pPr>
        <w:spacing w:after="120"/>
        <w:ind w:left="284"/>
        <w:jc w:val="both"/>
        <w:rPr>
          <w:sz w:val="28"/>
          <w:szCs w:val="28"/>
        </w:rPr>
      </w:pPr>
      <w:r w:rsidRPr="00A51FFA">
        <w:rPr>
          <w:sz w:val="28"/>
          <w:szCs w:val="28"/>
        </w:rPr>
        <w:tab/>
        <w:t>До підсумкового контролю допускаються студенти, які виконали всі види робіт, передбачені навчальною програмою та при вивчені модуля набрали кількість балів, не меншу за мінімальну (63 бали).</w:t>
      </w:r>
    </w:p>
    <w:p w:rsidR="006431D7" w:rsidRPr="00A51FFA" w:rsidRDefault="006431D7" w:rsidP="00A51FFA">
      <w:pPr>
        <w:spacing w:after="120"/>
        <w:ind w:left="284"/>
        <w:jc w:val="both"/>
        <w:rPr>
          <w:sz w:val="28"/>
          <w:szCs w:val="28"/>
        </w:rPr>
      </w:pPr>
      <w:r w:rsidRPr="00A51FFA">
        <w:rPr>
          <w:sz w:val="28"/>
          <w:szCs w:val="28"/>
        </w:rPr>
        <w:tab/>
        <w:t>Форма проведення підсумкового модульного контролю має бути стандартизованою і включати контроль теоретичної і практичної підготовки. Конкретні форми контролю з гігієни та екології визначаються у робочій навчальній програмі.</w:t>
      </w:r>
    </w:p>
    <w:p w:rsidR="006431D7" w:rsidRPr="00A51FFA" w:rsidRDefault="006431D7" w:rsidP="00A51FFA">
      <w:pPr>
        <w:spacing w:after="120"/>
        <w:ind w:left="284"/>
        <w:jc w:val="both"/>
        <w:rPr>
          <w:sz w:val="28"/>
          <w:szCs w:val="28"/>
        </w:rPr>
      </w:pPr>
      <w:r w:rsidRPr="00A51FFA">
        <w:rPr>
          <w:sz w:val="28"/>
          <w:szCs w:val="28"/>
        </w:rPr>
        <w:t xml:space="preserve">    Максимальна кількість балів підсумкового контролю дорівнює 80.</w:t>
      </w:r>
    </w:p>
    <w:p w:rsidR="006431D7" w:rsidRPr="00A51FFA" w:rsidRDefault="006431D7" w:rsidP="00A51FFA">
      <w:pPr>
        <w:spacing w:after="120"/>
        <w:ind w:left="284"/>
        <w:jc w:val="both"/>
        <w:rPr>
          <w:sz w:val="28"/>
          <w:szCs w:val="28"/>
        </w:rPr>
      </w:pPr>
      <w:r w:rsidRPr="00A51FFA">
        <w:rPr>
          <w:sz w:val="28"/>
          <w:szCs w:val="28"/>
        </w:rPr>
        <w:tab/>
        <w:t>Підсумковий модульний контроль вважається зарахованим, якщо студент набрав не менше 50 балів з 80 балів.</w:t>
      </w:r>
    </w:p>
    <w:p w:rsidR="006431D7" w:rsidRPr="00A51FFA" w:rsidRDefault="006431D7" w:rsidP="00A51FFA">
      <w:pPr>
        <w:spacing w:after="120"/>
        <w:ind w:left="284"/>
        <w:jc w:val="both"/>
        <w:rPr>
          <w:sz w:val="28"/>
          <w:szCs w:val="28"/>
        </w:rPr>
      </w:pPr>
      <w:r w:rsidRPr="00A51FFA">
        <w:rPr>
          <w:sz w:val="28"/>
          <w:szCs w:val="28"/>
        </w:rPr>
        <w:tab/>
        <w:t>Модуль зараховується студенту, якщо він набрав не менше 113 балів (63 за поточну діяльність +50 за підсумковий модульний контроль).</w:t>
      </w:r>
    </w:p>
    <w:p w:rsidR="006431D7" w:rsidRPr="008D279E" w:rsidRDefault="006431D7" w:rsidP="000900B4">
      <w:pPr>
        <w:spacing w:after="120"/>
        <w:ind w:left="284"/>
        <w:jc w:val="both"/>
        <w:rPr>
          <w:b/>
          <w:sz w:val="28"/>
          <w:szCs w:val="28"/>
        </w:rPr>
      </w:pPr>
      <w:r w:rsidRPr="00A51FFA">
        <w:rPr>
          <w:sz w:val="28"/>
          <w:szCs w:val="28"/>
        </w:rPr>
        <w:t xml:space="preserve"> </w:t>
      </w:r>
      <w:r w:rsidRPr="008D279E">
        <w:rPr>
          <w:b/>
          <w:sz w:val="28"/>
          <w:szCs w:val="28"/>
        </w:rPr>
        <w:t>Перелік питань для підготовки студентів до  підсумкового модульного контролю.</w:t>
      </w:r>
    </w:p>
    <w:p w:rsidR="006431D7" w:rsidRPr="008D279E" w:rsidRDefault="006431D7" w:rsidP="008D279E">
      <w:pPr>
        <w:shd w:val="clear" w:color="000000" w:fill="FFFFFF"/>
        <w:ind w:left="426"/>
        <w:jc w:val="center"/>
        <w:rPr>
          <w:b/>
          <w:sz w:val="28"/>
          <w:szCs w:val="28"/>
        </w:rPr>
      </w:pPr>
    </w:p>
    <w:p w:rsidR="006431D7" w:rsidRPr="008D279E" w:rsidRDefault="006431D7" w:rsidP="008D279E">
      <w:pPr>
        <w:pStyle w:val="BodyTextIndent2"/>
        <w:ind w:left="426" w:firstLine="0"/>
        <w:jc w:val="center"/>
        <w:rPr>
          <w:b/>
          <w:szCs w:val="28"/>
        </w:rPr>
      </w:pPr>
      <w:r w:rsidRPr="008D279E">
        <w:rPr>
          <w:b/>
          <w:szCs w:val="28"/>
        </w:rPr>
        <w:t>Модуль офтальмологія</w:t>
      </w:r>
    </w:p>
    <w:p w:rsidR="006431D7" w:rsidRPr="008D279E" w:rsidRDefault="006431D7" w:rsidP="008D279E">
      <w:pPr>
        <w:pStyle w:val="BodyTextIndent2"/>
        <w:ind w:left="426" w:firstLine="0"/>
        <w:jc w:val="center"/>
        <w:rPr>
          <w:b/>
          <w:szCs w:val="28"/>
        </w:rPr>
      </w:pPr>
    </w:p>
    <w:p w:rsidR="006431D7" w:rsidRPr="008D279E" w:rsidRDefault="006431D7" w:rsidP="008D279E">
      <w:pPr>
        <w:pStyle w:val="BodyTextIndent2"/>
        <w:ind w:left="426" w:firstLine="0"/>
        <w:jc w:val="center"/>
        <w:rPr>
          <w:b/>
          <w:szCs w:val="28"/>
        </w:rPr>
      </w:pPr>
      <w:r w:rsidRPr="008D279E">
        <w:rPr>
          <w:b/>
          <w:szCs w:val="28"/>
        </w:rPr>
        <w:t>Змістовий модуль 1</w:t>
      </w:r>
    </w:p>
    <w:p w:rsidR="006431D7" w:rsidRPr="008D279E" w:rsidRDefault="006431D7" w:rsidP="008D279E">
      <w:pPr>
        <w:numPr>
          <w:ilvl w:val="0"/>
          <w:numId w:val="6"/>
        </w:numPr>
        <w:tabs>
          <w:tab w:val="decimal" w:pos="0"/>
          <w:tab w:val="left" w:pos="397"/>
          <w:tab w:val="left" w:pos="851"/>
        </w:tabs>
        <w:ind w:left="426"/>
        <w:jc w:val="both"/>
        <w:rPr>
          <w:sz w:val="28"/>
          <w:szCs w:val="28"/>
          <w:lang w:val="ru-RU"/>
        </w:rPr>
      </w:pPr>
      <w:r w:rsidRPr="008D279E">
        <w:rPr>
          <w:sz w:val="28"/>
          <w:szCs w:val="28"/>
          <w:lang w:val="ru-RU"/>
        </w:rPr>
        <w:t>Зоровий аналiзатор, його значення у пiзнаннi зовнiшнього свiту.</w:t>
      </w:r>
    </w:p>
    <w:p w:rsidR="006431D7" w:rsidRPr="008D279E" w:rsidRDefault="006431D7" w:rsidP="008D279E">
      <w:pPr>
        <w:numPr>
          <w:ilvl w:val="0"/>
          <w:numId w:val="6"/>
        </w:numPr>
        <w:tabs>
          <w:tab w:val="decimal" w:pos="0"/>
          <w:tab w:val="left" w:pos="397"/>
          <w:tab w:val="left" w:pos="851"/>
        </w:tabs>
        <w:ind w:left="426"/>
        <w:jc w:val="both"/>
        <w:rPr>
          <w:sz w:val="28"/>
          <w:szCs w:val="28"/>
          <w:lang w:val="ru-RU"/>
        </w:rPr>
      </w:pPr>
      <w:r w:rsidRPr="008D279E">
        <w:rPr>
          <w:sz w:val="28"/>
          <w:szCs w:val="28"/>
          <w:lang w:val="ru-RU"/>
        </w:rPr>
        <w:t xml:space="preserve">Iсторiя розвитку офтальмології. Засновники вiтчизняноi офтальмології. Київська школа офтальмології. </w:t>
      </w:r>
    </w:p>
    <w:p w:rsidR="006431D7" w:rsidRPr="008D279E" w:rsidRDefault="006431D7" w:rsidP="008D279E">
      <w:pPr>
        <w:numPr>
          <w:ilvl w:val="0"/>
          <w:numId w:val="6"/>
        </w:numPr>
        <w:tabs>
          <w:tab w:val="decimal" w:pos="0"/>
          <w:tab w:val="left" w:pos="397"/>
          <w:tab w:val="left" w:pos="851"/>
        </w:tabs>
        <w:ind w:left="426"/>
        <w:jc w:val="both"/>
        <w:rPr>
          <w:sz w:val="28"/>
          <w:szCs w:val="28"/>
          <w:lang w:val="ru-RU"/>
        </w:rPr>
      </w:pPr>
      <w:r w:rsidRPr="008D279E">
        <w:rPr>
          <w:sz w:val="28"/>
          <w:szCs w:val="28"/>
          <w:lang w:val="ru-RU"/>
        </w:rPr>
        <w:t>Досягнення сучасноi офтальмології. Видатнi офтальмологи</w:t>
      </w:r>
      <w:r w:rsidRPr="008D279E">
        <w:rPr>
          <w:sz w:val="28"/>
          <w:szCs w:val="28"/>
        </w:rPr>
        <w:t>:</w:t>
      </w:r>
      <w:r w:rsidRPr="008D279E">
        <w:rPr>
          <w:sz w:val="28"/>
          <w:szCs w:val="28"/>
          <w:lang w:val="ru-RU"/>
        </w:rPr>
        <w:t xml:space="preserve"> В.П.Фiлатов,</w:t>
      </w:r>
      <w:r w:rsidRPr="008D279E">
        <w:rPr>
          <w:sz w:val="28"/>
          <w:szCs w:val="28"/>
        </w:rPr>
        <w:t xml:space="preserve"> .Й.Р.Меркулов, </w:t>
      </w:r>
      <w:r w:rsidRPr="008D279E">
        <w:rPr>
          <w:sz w:val="28"/>
          <w:szCs w:val="28"/>
          <w:lang w:val="ru-RU"/>
        </w:rPr>
        <w:t>Н.О.Пучковська, М.Л.Краснов, М.М.Краснов,</w:t>
      </w:r>
      <w:r w:rsidRPr="008D279E">
        <w:rPr>
          <w:sz w:val="28"/>
          <w:szCs w:val="28"/>
        </w:rPr>
        <w:t xml:space="preserve"> </w:t>
      </w:r>
      <w:r w:rsidRPr="008D279E">
        <w:rPr>
          <w:sz w:val="28"/>
          <w:szCs w:val="28"/>
          <w:lang w:val="ru-RU"/>
        </w:rPr>
        <w:t>С.М.Федоров.</w:t>
      </w:r>
    </w:p>
    <w:p w:rsidR="006431D7" w:rsidRPr="008D279E" w:rsidRDefault="006431D7" w:rsidP="008D279E">
      <w:pPr>
        <w:numPr>
          <w:ilvl w:val="0"/>
          <w:numId w:val="6"/>
        </w:numPr>
        <w:tabs>
          <w:tab w:val="decimal" w:pos="0"/>
          <w:tab w:val="left" w:pos="397"/>
          <w:tab w:val="left" w:pos="851"/>
        </w:tabs>
        <w:ind w:left="426"/>
        <w:jc w:val="both"/>
        <w:rPr>
          <w:sz w:val="28"/>
          <w:szCs w:val="28"/>
          <w:lang w:val="ru-RU"/>
        </w:rPr>
      </w:pPr>
      <w:r w:rsidRPr="008D279E">
        <w:rPr>
          <w:sz w:val="28"/>
          <w:szCs w:val="28"/>
          <w:lang w:val="ru-RU"/>
        </w:rPr>
        <w:t>Поняття про абсолютну, професiйну та громадську слiпоту. Головнi причини слiпоти. Профiлактика слiпоти у дорослих</w:t>
      </w:r>
      <w:r w:rsidRPr="008D279E">
        <w:rPr>
          <w:sz w:val="28"/>
          <w:szCs w:val="28"/>
        </w:rPr>
        <w:t xml:space="preserve"> </w:t>
      </w:r>
      <w:r w:rsidRPr="008D279E">
        <w:rPr>
          <w:sz w:val="28"/>
          <w:szCs w:val="28"/>
          <w:lang w:val="ru-RU"/>
        </w:rPr>
        <w:t>та дiтей.</w:t>
      </w:r>
    </w:p>
    <w:p w:rsidR="006431D7" w:rsidRPr="008D279E" w:rsidRDefault="006431D7" w:rsidP="008D279E">
      <w:pPr>
        <w:numPr>
          <w:ilvl w:val="0"/>
          <w:numId w:val="6"/>
        </w:numPr>
        <w:tabs>
          <w:tab w:val="decimal" w:pos="0"/>
          <w:tab w:val="left" w:pos="397"/>
          <w:tab w:val="left" w:pos="851"/>
        </w:tabs>
        <w:ind w:left="426"/>
        <w:jc w:val="both"/>
        <w:rPr>
          <w:sz w:val="28"/>
          <w:szCs w:val="28"/>
          <w:lang w:val="ru-RU"/>
        </w:rPr>
      </w:pPr>
      <w:r w:rsidRPr="008D279E">
        <w:rPr>
          <w:sz w:val="28"/>
          <w:szCs w:val="28"/>
          <w:lang w:val="ru-RU"/>
        </w:rPr>
        <w:t xml:space="preserve">Слiпота. Показник слiпоти. Навчання та </w:t>
      </w:r>
      <w:r w:rsidRPr="008D279E">
        <w:rPr>
          <w:sz w:val="28"/>
          <w:szCs w:val="28"/>
        </w:rPr>
        <w:t>п</w:t>
      </w:r>
      <w:r w:rsidRPr="008D279E">
        <w:rPr>
          <w:sz w:val="28"/>
          <w:szCs w:val="28"/>
          <w:lang w:val="ru-RU"/>
        </w:rPr>
        <w:t>рацевлаштування слiпих (УТОС).</w:t>
      </w:r>
    </w:p>
    <w:p w:rsidR="006431D7" w:rsidRPr="008D279E" w:rsidRDefault="006431D7" w:rsidP="008D279E">
      <w:pPr>
        <w:numPr>
          <w:ilvl w:val="0"/>
          <w:numId w:val="6"/>
        </w:numPr>
        <w:tabs>
          <w:tab w:val="decimal" w:pos="0"/>
          <w:tab w:val="left" w:pos="397"/>
          <w:tab w:val="left" w:pos="851"/>
        </w:tabs>
        <w:ind w:left="426"/>
        <w:jc w:val="both"/>
        <w:rPr>
          <w:sz w:val="28"/>
          <w:szCs w:val="28"/>
          <w:lang w:val="ru-RU"/>
        </w:rPr>
      </w:pPr>
      <w:r w:rsidRPr="008D279E">
        <w:rPr>
          <w:sz w:val="28"/>
          <w:szCs w:val="28"/>
          <w:lang w:val="ru-RU"/>
        </w:rPr>
        <w:t>Формування зорових образiв. Роль кори головного мозку у актi зору. Теорії акту зору.</w:t>
      </w:r>
    </w:p>
    <w:p w:rsidR="006431D7" w:rsidRPr="008D279E" w:rsidRDefault="006431D7" w:rsidP="008D279E">
      <w:pPr>
        <w:numPr>
          <w:ilvl w:val="0"/>
          <w:numId w:val="6"/>
        </w:numPr>
        <w:tabs>
          <w:tab w:val="decimal" w:pos="0"/>
          <w:tab w:val="left" w:pos="397"/>
          <w:tab w:val="left" w:pos="851"/>
        </w:tabs>
        <w:ind w:left="426"/>
        <w:jc w:val="both"/>
        <w:rPr>
          <w:sz w:val="28"/>
          <w:szCs w:val="28"/>
          <w:lang w:val="ru-RU"/>
        </w:rPr>
      </w:pPr>
      <w:r w:rsidRPr="008D279E">
        <w:rPr>
          <w:sz w:val="28"/>
          <w:szCs w:val="28"/>
          <w:lang w:val="ru-RU"/>
        </w:rPr>
        <w:t>Рогівка. Її будова,</w:t>
      </w:r>
      <w:r w:rsidRPr="008D279E">
        <w:rPr>
          <w:sz w:val="28"/>
          <w:szCs w:val="28"/>
        </w:rPr>
        <w:t xml:space="preserve"> </w:t>
      </w:r>
      <w:r w:rsidRPr="008D279E">
        <w:rPr>
          <w:sz w:val="28"/>
          <w:szCs w:val="28"/>
          <w:lang w:val="ru-RU"/>
        </w:rPr>
        <w:t xml:space="preserve"> кровопостачання , властивостi та функції.</w:t>
      </w:r>
    </w:p>
    <w:p w:rsidR="006431D7" w:rsidRPr="008D279E" w:rsidRDefault="006431D7" w:rsidP="008D279E">
      <w:pPr>
        <w:numPr>
          <w:ilvl w:val="0"/>
          <w:numId w:val="6"/>
        </w:numPr>
        <w:tabs>
          <w:tab w:val="decimal" w:pos="0"/>
          <w:tab w:val="left" w:pos="397"/>
          <w:tab w:val="left" w:pos="851"/>
        </w:tabs>
        <w:ind w:left="426"/>
        <w:jc w:val="both"/>
        <w:rPr>
          <w:sz w:val="28"/>
          <w:szCs w:val="28"/>
          <w:lang w:val="ru-RU"/>
        </w:rPr>
      </w:pPr>
      <w:r w:rsidRPr="008D279E">
        <w:rPr>
          <w:sz w:val="28"/>
          <w:szCs w:val="28"/>
          <w:lang w:val="ru-RU"/>
        </w:rPr>
        <w:t xml:space="preserve">Райдужка. Її будова, кровопостачання, властивостi та </w:t>
      </w:r>
      <w:r w:rsidRPr="008D279E">
        <w:rPr>
          <w:sz w:val="28"/>
          <w:szCs w:val="28"/>
        </w:rPr>
        <w:t>ф</w:t>
      </w:r>
      <w:r w:rsidRPr="008D279E">
        <w:rPr>
          <w:sz w:val="28"/>
          <w:szCs w:val="28"/>
          <w:lang w:val="ru-RU"/>
        </w:rPr>
        <w:t>ункції.</w:t>
      </w:r>
    </w:p>
    <w:p w:rsidR="006431D7" w:rsidRPr="008D279E" w:rsidRDefault="006431D7" w:rsidP="008D279E">
      <w:pPr>
        <w:numPr>
          <w:ilvl w:val="0"/>
          <w:numId w:val="6"/>
        </w:numPr>
        <w:tabs>
          <w:tab w:val="decimal" w:pos="0"/>
          <w:tab w:val="left" w:pos="397"/>
          <w:tab w:val="left" w:pos="851"/>
        </w:tabs>
        <w:ind w:left="426"/>
        <w:jc w:val="both"/>
        <w:rPr>
          <w:sz w:val="28"/>
          <w:szCs w:val="28"/>
          <w:lang w:val="ru-RU"/>
        </w:rPr>
      </w:pPr>
      <w:r w:rsidRPr="008D279E">
        <w:rPr>
          <w:sz w:val="28"/>
          <w:szCs w:val="28"/>
          <w:lang w:val="ru-RU"/>
        </w:rPr>
        <w:t>Вiйкове (цiлiарне) тiло та хорiоiдея. Iх будова, функції.</w:t>
      </w:r>
    </w:p>
    <w:p w:rsidR="006431D7" w:rsidRPr="008D279E" w:rsidRDefault="006431D7" w:rsidP="008D279E">
      <w:pPr>
        <w:numPr>
          <w:ilvl w:val="0"/>
          <w:numId w:val="6"/>
        </w:numPr>
        <w:tabs>
          <w:tab w:val="decimal" w:pos="0"/>
          <w:tab w:val="left" w:pos="397"/>
          <w:tab w:val="left" w:pos="851"/>
        </w:tabs>
        <w:ind w:left="426"/>
        <w:jc w:val="both"/>
        <w:rPr>
          <w:sz w:val="28"/>
          <w:szCs w:val="28"/>
        </w:rPr>
      </w:pPr>
      <w:r w:rsidRPr="008D279E">
        <w:rPr>
          <w:sz w:val="28"/>
          <w:szCs w:val="28"/>
          <w:lang w:val="ru-RU"/>
        </w:rPr>
        <w:t>М'язи райдужки, та вiйкового тiла.</w:t>
      </w:r>
      <w:r w:rsidRPr="008D279E">
        <w:rPr>
          <w:sz w:val="28"/>
          <w:szCs w:val="28"/>
        </w:rPr>
        <w:t xml:space="preserve"> С</w:t>
      </w:r>
      <w:r w:rsidRPr="008D279E">
        <w:rPr>
          <w:sz w:val="28"/>
          <w:szCs w:val="28"/>
          <w:lang w:val="ru-RU"/>
        </w:rPr>
        <w:t>i</w:t>
      </w:r>
      <w:r w:rsidRPr="008D279E">
        <w:rPr>
          <w:sz w:val="28"/>
          <w:szCs w:val="28"/>
        </w:rPr>
        <w:t>тківка, її будова, функції паличок та ковбочок.</w:t>
      </w:r>
    </w:p>
    <w:p w:rsidR="006431D7" w:rsidRPr="008D279E" w:rsidRDefault="006431D7" w:rsidP="008D279E">
      <w:pPr>
        <w:numPr>
          <w:ilvl w:val="0"/>
          <w:numId w:val="6"/>
        </w:numPr>
        <w:tabs>
          <w:tab w:val="decimal" w:pos="0"/>
          <w:tab w:val="left" w:pos="397"/>
          <w:tab w:val="left" w:pos="851"/>
        </w:tabs>
        <w:ind w:left="426"/>
        <w:jc w:val="both"/>
        <w:rPr>
          <w:sz w:val="28"/>
          <w:szCs w:val="28"/>
          <w:lang w:val="ru-RU"/>
        </w:rPr>
      </w:pPr>
      <w:r w:rsidRPr="008D279E">
        <w:rPr>
          <w:sz w:val="28"/>
          <w:szCs w:val="28"/>
          <w:lang w:val="ru-RU"/>
        </w:rPr>
        <w:t>Анатомiя зорового нерву, особливостi його будови та топографії.</w:t>
      </w:r>
    </w:p>
    <w:p w:rsidR="006431D7" w:rsidRPr="008D279E" w:rsidRDefault="006431D7" w:rsidP="008D279E">
      <w:pPr>
        <w:numPr>
          <w:ilvl w:val="0"/>
          <w:numId w:val="6"/>
        </w:numPr>
        <w:tabs>
          <w:tab w:val="decimal" w:pos="0"/>
          <w:tab w:val="left" w:pos="397"/>
          <w:tab w:val="left" w:pos="851"/>
        </w:tabs>
        <w:ind w:left="426"/>
        <w:jc w:val="both"/>
        <w:rPr>
          <w:sz w:val="28"/>
          <w:szCs w:val="28"/>
          <w:lang w:val="ru-RU"/>
        </w:rPr>
      </w:pPr>
      <w:r w:rsidRPr="008D279E">
        <w:rPr>
          <w:sz w:val="28"/>
          <w:szCs w:val="28"/>
          <w:lang w:val="ru-RU"/>
        </w:rPr>
        <w:t>Кришталик. Його функції, живлення, властивостi.</w:t>
      </w:r>
    </w:p>
    <w:p w:rsidR="006431D7" w:rsidRPr="008D279E" w:rsidRDefault="006431D7" w:rsidP="008D279E">
      <w:pPr>
        <w:numPr>
          <w:ilvl w:val="0"/>
          <w:numId w:val="6"/>
        </w:numPr>
        <w:tabs>
          <w:tab w:val="decimal" w:pos="0"/>
          <w:tab w:val="left" w:pos="397"/>
          <w:tab w:val="left" w:pos="851"/>
        </w:tabs>
        <w:ind w:left="426"/>
        <w:jc w:val="both"/>
        <w:rPr>
          <w:sz w:val="28"/>
          <w:szCs w:val="28"/>
          <w:lang w:val="ru-RU"/>
        </w:rPr>
      </w:pPr>
      <w:r w:rsidRPr="008D279E">
        <w:rPr>
          <w:sz w:val="28"/>
          <w:szCs w:val="28"/>
          <w:lang w:val="ru-RU"/>
        </w:rPr>
        <w:t>Кровопостачання очного яблука.</w:t>
      </w:r>
    </w:p>
    <w:p w:rsidR="006431D7" w:rsidRPr="008D279E" w:rsidRDefault="006431D7" w:rsidP="008D279E">
      <w:pPr>
        <w:numPr>
          <w:ilvl w:val="0"/>
          <w:numId w:val="6"/>
        </w:numPr>
        <w:tabs>
          <w:tab w:val="decimal" w:pos="0"/>
          <w:tab w:val="left" w:pos="397"/>
          <w:tab w:val="left" w:pos="851"/>
        </w:tabs>
        <w:ind w:left="426"/>
        <w:jc w:val="both"/>
        <w:rPr>
          <w:sz w:val="28"/>
          <w:szCs w:val="28"/>
          <w:lang w:val="ru-RU"/>
        </w:rPr>
      </w:pPr>
      <w:r w:rsidRPr="008D279E">
        <w:rPr>
          <w:sz w:val="28"/>
          <w:szCs w:val="28"/>
          <w:lang w:val="ru-RU"/>
        </w:rPr>
        <w:t>Будова орбiти та</w:t>
      </w:r>
      <w:r w:rsidRPr="008D279E">
        <w:rPr>
          <w:sz w:val="28"/>
          <w:szCs w:val="28"/>
        </w:rPr>
        <w:t xml:space="preserve"> </w:t>
      </w:r>
      <w:r w:rsidRPr="008D279E">
        <w:rPr>
          <w:sz w:val="28"/>
          <w:szCs w:val="28"/>
          <w:lang w:val="ru-RU"/>
        </w:rPr>
        <w:t>її вмiст.</w:t>
      </w:r>
    </w:p>
    <w:p w:rsidR="006431D7" w:rsidRPr="008D279E" w:rsidRDefault="006431D7" w:rsidP="008D279E">
      <w:pPr>
        <w:numPr>
          <w:ilvl w:val="0"/>
          <w:numId w:val="6"/>
        </w:numPr>
        <w:tabs>
          <w:tab w:val="decimal" w:pos="0"/>
          <w:tab w:val="left" w:pos="397"/>
          <w:tab w:val="left" w:pos="851"/>
        </w:tabs>
        <w:ind w:left="426"/>
        <w:jc w:val="both"/>
        <w:rPr>
          <w:sz w:val="28"/>
          <w:szCs w:val="28"/>
        </w:rPr>
      </w:pPr>
      <w:r w:rsidRPr="008D279E">
        <w:rPr>
          <w:sz w:val="28"/>
          <w:szCs w:val="28"/>
        </w:rPr>
        <w:t>М'язи пов</w:t>
      </w:r>
      <w:r w:rsidRPr="008D279E">
        <w:rPr>
          <w:sz w:val="28"/>
          <w:szCs w:val="28"/>
          <w:lang w:val="ru-RU"/>
        </w:rPr>
        <w:t>i</w:t>
      </w:r>
      <w:r w:rsidRPr="008D279E">
        <w:rPr>
          <w:sz w:val="28"/>
          <w:szCs w:val="28"/>
        </w:rPr>
        <w:t xml:space="preserve">к. </w:t>
      </w:r>
      <w:r w:rsidRPr="008D279E">
        <w:rPr>
          <w:sz w:val="28"/>
          <w:szCs w:val="28"/>
          <w:lang w:val="ru-RU"/>
        </w:rPr>
        <w:t>I</w:t>
      </w:r>
      <w:r w:rsidRPr="008D279E">
        <w:rPr>
          <w:sz w:val="28"/>
          <w:szCs w:val="28"/>
        </w:rPr>
        <w:t>х функц</w:t>
      </w:r>
      <w:r w:rsidRPr="008D279E">
        <w:rPr>
          <w:sz w:val="28"/>
          <w:szCs w:val="28"/>
          <w:lang w:val="ru-RU"/>
        </w:rPr>
        <w:t>i</w:t>
      </w:r>
      <w:r w:rsidRPr="008D279E">
        <w:rPr>
          <w:sz w:val="28"/>
          <w:szCs w:val="28"/>
        </w:rPr>
        <w:t xml:space="preserve">я та </w:t>
      </w:r>
      <w:r w:rsidRPr="008D279E">
        <w:rPr>
          <w:sz w:val="28"/>
          <w:szCs w:val="28"/>
          <w:lang w:val="ru-RU"/>
        </w:rPr>
        <w:t>i</w:t>
      </w:r>
      <w:r w:rsidRPr="008D279E">
        <w:rPr>
          <w:sz w:val="28"/>
          <w:szCs w:val="28"/>
        </w:rPr>
        <w:t>нервац</w:t>
      </w:r>
      <w:r w:rsidRPr="008D279E">
        <w:rPr>
          <w:sz w:val="28"/>
          <w:szCs w:val="28"/>
          <w:lang w:val="ru-RU"/>
        </w:rPr>
        <w:t>i</w:t>
      </w:r>
      <w:r w:rsidRPr="008D279E">
        <w:rPr>
          <w:sz w:val="28"/>
          <w:szCs w:val="28"/>
        </w:rPr>
        <w:t>я.</w:t>
      </w:r>
    </w:p>
    <w:p w:rsidR="006431D7" w:rsidRPr="008D279E" w:rsidRDefault="006431D7" w:rsidP="008D279E">
      <w:pPr>
        <w:numPr>
          <w:ilvl w:val="0"/>
          <w:numId w:val="6"/>
        </w:numPr>
        <w:tabs>
          <w:tab w:val="decimal" w:pos="0"/>
          <w:tab w:val="left" w:pos="397"/>
          <w:tab w:val="left" w:pos="851"/>
        </w:tabs>
        <w:ind w:left="426"/>
        <w:jc w:val="both"/>
        <w:rPr>
          <w:sz w:val="28"/>
          <w:szCs w:val="28"/>
          <w:lang w:val="ru-RU"/>
        </w:rPr>
      </w:pPr>
      <w:r w:rsidRPr="008D279E">
        <w:rPr>
          <w:sz w:val="28"/>
          <w:szCs w:val="28"/>
          <w:lang w:val="ru-RU"/>
        </w:rPr>
        <w:t>Будова кон'юнктиви. Клiнiчнi ознаки</w:t>
      </w:r>
      <w:r w:rsidRPr="008D279E">
        <w:rPr>
          <w:sz w:val="28"/>
          <w:szCs w:val="28"/>
        </w:rPr>
        <w:t xml:space="preserve"> </w:t>
      </w:r>
      <w:r w:rsidRPr="008D279E">
        <w:rPr>
          <w:sz w:val="28"/>
          <w:szCs w:val="28"/>
          <w:lang w:val="ru-RU"/>
        </w:rPr>
        <w:t>її нормального стану.</w:t>
      </w:r>
    </w:p>
    <w:p w:rsidR="006431D7" w:rsidRPr="008D279E" w:rsidRDefault="006431D7" w:rsidP="008D279E">
      <w:pPr>
        <w:numPr>
          <w:ilvl w:val="0"/>
          <w:numId w:val="6"/>
        </w:numPr>
        <w:tabs>
          <w:tab w:val="decimal" w:pos="0"/>
          <w:tab w:val="left" w:pos="397"/>
          <w:tab w:val="left" w:pos="851"/>
        </w:tabs>
        <w:ind w:left="426"/>
        <w:jc w:val="both"/>
        <w:rPr>
          <w:sz w:val="28"/>
          <w:szCs w:val="28"/>
          <w:lang w:val="ru-RU"/>
        </w:rPr>
      </w:pPr>
      <w:r w:rsidRPr="008D279E">
        <w:rPr>
          <w:sz w:val="28"/>
          <w:szCs w:val="28"/>
        </w:rPr>
        <w:t>А</w:t>
      </w:r>
      <w:r w:rsidRPr="008D279E">
        <w:rPr>
          <w:sz w:val="28"/>
          <w:szCs w:val="28"/>
          <w:lang w:val="ru-RU"/>
        </w:rPr>
        <w:t>натомiя сльозових органiв. Методи дослiдження сльозових шляхiв.</w:t>
      </w:r>
    </w:p>
    <w:p w:rsidR="006431D7" w:rsidRPr="008D279E" w:rsidRDefault="006431D7" w:rsidP="008D279E">
      <w:pPr>
        <w:numPr>
          <w:ilvl w:val="0"/>
          <w:numId w:val="6"/>
        </w:numPr>
        <w:tabs>
          <w:tab w:val="decimal" w:pos="0"/>
          <w:tab w:val="left" w:pos="397"/>
          <w:tab w:val="left" w:pos="851"/>
        </w:tabs>
        <w:ind w:left="426"/>
        <w:jc w:val="both"/>
        <w:rPr>
          <w:sz w:val="28"/>
          <w:szCs w:val="28"/>
          <w:lang w:val="ru-RU"/>
        </w:rPr>
      </w:pPr>
      <w:r w:rsidRPr="008D279E">
        <w:rPr>
          <w:sz w:val="28"/>
          <w:szCs w:val="28"/>
          <w:lang w:val="ru-RU"/>
        </w:rPr>
        <w:t>Зовнiшнi м'язи ока. Iх iнервацiя та функції.</w:t>
      </w:r>
    </w:p>
    <w:p w:rsidR="006431D7" w:rsidRPr="008D279E" w:rsidRDefault="006431D7" w:rsidP="008D279E">
      <w:pPr>
        <w:numPr>
          <w:ilvl w:val="0"/>
          <w:numId w:val="6"/>
        </w:numPr>
        <w:tabs>
          <w:tab w:val="decimal" w:pos="0"/>
          <w:tab w:val="left" w:pos="397"/>
          <w:tab w:val="left" w:pos="851"/>
        </w:tabs>
        <w:ind w:left="426"/>
        <w:jc w:val="both"/>
        <w:rPr>
          <w:sz w:val="28"/>
          <w:szCs w:val="28"/>
          <w:lang w:val="ru-RU"/>
        </w:rPr>
      </w:pPr>
      <w:r w:rsidRPr="008D279E">
        <w:rPr>
          <w:sz w:val="28"/>
          <w:szCs w:val="28"/>
          <w:lang w:val="ru-RU"/>
        </w:rPr>
        <w:t>Сутiнковий зiр, його порушення, методи дослiдження.</w:t>
      </w:r>
    </w:p>
    <w:p w:rsidR="006431D7" w:rsidRPr="008D279E" w:rsidRDefault="006431D7" w:rsidP="008D279E">
      <w:pPr>
        <w:numPr>
          <w:ilvl w:val="0"/>
          <w:numId w:val="6"/>
        </w:numPr>
        <w:tabs>
          <w:tab w:val="decimal" w:pos="0"/>
          <w:tab w:val="left" w:pos="397"/>
          <w:tab w:val="left" w:pos="851"/>
        </w:tabs>
        <w:ind w:left="426"/>
        <w:jc w:val="both"/>
        <w:rPr>
          <w:sz w:val="28"/>
          <w:szCs w:val="28"/>
          <w:lang w:val="ru-RU"/>
        </w:rPr>
      </w:pPr>
      <w:r w:rsidRPr="008D279E">
        <w:rPr>
          <w:sz w:val="28"/>
          <w:szCs w:val="28"/>
          <w:lang w:val="ru-RU"/>
        </w:rPr>
        <w:t>Дослiдження гостроти зору. Формула гостроти зору.</w:t>
      </w:r>
    </w:p>
    <w:p w:rsidR="006431D7" w:rsidRPr="008D279E" w:rsidRDefault="006431D7" w:rsidP="008D279E">
      <w:pPr>
        <w:numPr>
          <w:ilvl w:val="0"/>
          <w:numId w:val="6"/>
        </w:numPr>
        <w:tabs>
          <w:tab w:val="decimal" w:pos="0"/>
          <w:tab w:val="left" w:pos="397"/>
          <w:tab w:val="left" w:pos="851"/>
        </w:tabs>
        <w:ind w:left="426"/>
        <w:jc w:val="both"/>
        <w:rPr>
          <w:sz w:val="28"/>
          <w:szCs w:val="28"/>
          <w:lang w:val="ru-RU"/>
        </w:rPr>
      </w:pPr>
      <w:r w:rsidRPr="008D279E">
        <w:rPr>
          <w:sz w:val="28"/>
          <w:szCs w:val="28"/>
          <w:lang w:val="ru-RU"/>
        </w:rPr>
        <w:t>Принципи побудови таблиць для визначення гостроти зору. Кут зору.</w:t>
      </w:r>
    </w:p>
    <w:p w:rsidR="006431D7" w:rsidRPr="008D279E" w:rsidRDefault="006431D7" w:rsidP="008D279E">
      <w:pPr>
        <w:numPr>
          <w:ilvl w:val="0"/>
          <w:numId w:val="6"/>
        </w:numPr>
        <w:tabs>
          <w:tab w:val="decimal" w:pos="0"/>
          <w:tab w:val="left" w:pos="397"/>
          <w:tab w:val="left" w:pos="851"/>
        </w:tabs>
        <w:ind w:left="426"/>
        <w:jc w:val="both"/>
        <w:rPr>
          <w:sz w:val="28"/>
          <w:szCs w:val="28"/>
          <w:lang w:val="ru-RU"/>
        </w:rPr>
      </w:pPr>
      <w:r w:rsidRPr="008D279E">
        <w:rPr>
          <w:sz w:val="28"/>
          <w:szCs w:val="28"/>
          <w:lang w:val="ru-RU"/>
        </w:rPr>
        <w:t>Периферiйний зiр та його дослiдження. Види порушень поля зору.</w:t>
      </w:r>
    </w:p>
    <w:p w:rsidR="006431D7" w:rsidRPr="008D279E" w:rsidRDefault="006431D7" w:rsidP="008D279E">
      <w:pPr>
        <w:numPr>
          <w:ilvl w:val="0"/>
          <w:numId w:val="6"/>
        </w:numPr>
        <w:tabs>
          <w:tab w:val="decimal" w:pos="0"/>
          <w:tab w:val="left" w:pos="397"/>
          <w:tab w:val="left" w:pos="851"/>
        </w:tabs>
        <w:ind w:left="426"/>
        <w:jc w:val="both"/>
        <w:rPr>
          <w:sz w:val="28"/>
          <w:szCs w:val="28"/>
          <w:lang w:val="ru-RU"/>
        </w:rPr>
      </w:pPr>
      <w:r w:rsidRPr="008D279E">
        <w:rPr>
          <w:sz w:val="28"/>
          <w:szCs w:val="28"/>
          <w:lang w:val="ru-RU"/>
        </w:rPr>
        <w:t>Кольоровiдчуття, його порушення, методи дослiдження. Теорії кольоровiдчуття.</w:t>
      </w:r>
    </w:p>
    <w:p w:rsidR="006431D7" w:rsidRPr="008D279E" w:rsidRDefault="006431D7" w:rsidP="008D279E">
      <w:pPr>
        <w:numPr>
          <w:ilvl w:val="0"/>
          <w:numId w:val="6"/>
        </w:numPr>
        <w:tabs>
          <w:tab w:val="decimal" w:pos="0"/>
          <w:tab w:val="left" w:pos="397"/>
          <w:tab w:val="left" w:pos="851"/>
        </w:tabs>
        <w:ind w:left="426"/>
        <w:jc w:val="both"/>
        <w:rPr>
          <w:sz w:val="28"/>
          <w:szCs w:val="28"/>
          <w:lang w:val="ru-RU"/>
        </w:rPr>
      </w:pPr>
      <w:r w:rsidRPr="008D279E">
        <w:rPr>
          <w:sz w:val="28"/>
          <w:szCs w:val="28"/>
          <w:lang w:val="ru-RU"/>
        </w:rPr>
        <w:t>Основнi елементи свiтозаломноi системи ока. Поняття про дiоптрiю.</w:t>
      </w:r>
    </w:p>
    <w:p w:rsidR="006431D7" w:rsidRPr="008D279E" w:rsidRDefault="006431D7" w:rsidP="008D279E">
      <w:pPr>
        <w:numPr>
          <w:ilvl w:val="0"/>
          <w:numId w:val="6"/>
        </w:numPr>
        <w:tabs>
          <w:tab w:val="decimal" w:pos="0"/>
          <w:tab w:val="left" w:pos="397"/>
          <w:tab w:val="left" w:pos="851"/>
        </w:tabs>
        <w:ind w:left="426"/>
        <w:jc w:val="both"/>
        <w:rPr>
          <w:sz w:val="28"/>
          <w:szCs w:val="28"/>
          <w:lang w:val="ru-RU"/>
        </w:rPr>
      </w:pPr>
      <w:r w:rsidRPr="008D279E">
        <w:rPr>
          <w:sz w:val="28"/>
          <w:szCs w:val="28"/>
          <w:lang w:val="ru-RU"/>
        </w:rPr>
        <w:t>Види клiнiчноi рефракції. Роль зовнiшнього середовища в формуваннi рефракції.</w:t>
      </w:r>
    </w:p>
    <w:p w:rsidR="006431D7" w:rsidRPr="008D279E" w:rsidRDefault="006431D7" w:rsidP="008D279E">
      <w:pPr>
        <w:numPr>
          <w:ilvl w:val="0"/>
          <w:numId w:val="6"/>
        </w:numPr>
        <w:tabs>
          <w:tab w:val="decimal" w:pos="0"/>
          <w:tab w:val="left" w:pos="397"/>
          <w:tab w:val="left" w:pos="851"/>
        </w:tabs>
        <w:ind w:left="426"/>
        <w:jc w:val="both"/>
        <w:rPr>
          <w:sz w:val="28"/>
          <w:szCs w:val="28"/>
          <w:lang w:val="ru-RU"/>
        </w:rPr>
      </w:pPr>
      <w:r w:rsidRPr="008D279E">
        <w:rPr>
          <w:sz w:val="28"/>
          <w:szCs w:val="28"/>
          <w:lang w:val="ru-RU"/>
        </w:rPr>
        <w:t>Методи визначення рефракції (об'єктивнi та суб'єктивнi).</w:t>
      </w:r>
    </w:p>
    <w:p w:rsidR="006431D7" w:rsidRPr="008D279E" w:rsidRDefault="006431D7" w:rsidP="008D279E">
      <w:pPr>
        <w:numPr>
          <w:ilvl w:val="0"/>
          <w:numId w:val="6"/>
        </w:numPr>
        <w:tabs>
          <w:tab w:val="decimal" w:pos="0"/>
          <w:tab w:val="left" w:pos="397"/>
          <w:tab w:val="left" w:pos="851"/>
        </w:tabs>
        <w:ind w:left="426"/>
        <w:jc w:val="both"/>
        <w:rPr>
          <w:sz w:val="28"/>
          <w:szCs w:val="28"/>
          <w:lang w:val="ru-RU"/>
        </w:rPr>
      </w:pPr>
      <w:r w:rsidRPr="008D279E">
        <w:rPr>
          <w:sz w:val="28"/>
          <w:szCs w:val="28"/>
          <w:lang w:val="ru-RU"/>
        </w:rPr>
        <w:t xml:space="preserve">Корекцiя аметропії у дiтей. </w:t>
      </w:r>
    </w:p>
    <w:p w:rsidR="006431D7" w:rsidRPr="008D279E" w:rsidRDefault="006431D7" w:rsidP="008D279E">
      <w:pPr>
        <w:numPr>
          <w:ilvl w:val="0"/>
          <w:numId w:val="6"/>
        </w:numPr>
        <w:tabs>
          <w:tab w:val="decimal" w:pos="0"/>
          <w:tab w:val="left" w:pos="397"/>
          <w:tab w:val="left" w:pos="851"/>
        </w:tabs>
        <w:ind w:left="426"/>
        <w:jc w:val="both"/>
        <w:rPr>
          <w:sz w:val="28"/>
          <w:szCs w:val="28"/>
          <w:lang w:val="ru-RU"/>
        </w:rPr>
      </w:pPr>
      <w:r w:rsidRPr="008D279E">
        <w:rPr>
          <w:sz w:val="28"/>
          <w:szCs w:val="28"/>
          <w:lang w:val="ru-RU"/>
        </w:rPr>
        <w:t>Оптичнi окулярнi стекла та iх застосування. Контактнi лiнзи та iх застосування.</w:t>
      </w:r>
    </w:p>
    <w:p w:rsidR="006431D7" w:rsidRPr="008D279E" w:rsidRDefault="006431D7" w:rsidP="008D279E">
      <w:pPr>
        <w:numPr>
          <w:ilvl w:val="0"/>
          <w:numId w:val="6"/>
        </w:numPr>
        <w:tabs>
          <w:tab w:val="decimal" w:pos="0"/>
          <w:tab w:val="left" w:pos="397"/>
          <w:tab w:val="left" w:pos="851"/>
        </w:tabs>
        <w:ind w:left="426"/>
        <w:jc w:val="both"/>
        <w:rPr>
          <w:sz w:val="28"/>
          <w:szCs w:val="28"/>
          <w:lang w:val="ru-RU"/>
        </w:rPr>
      </w:pPr>
      <w:r w:rsidRPr="008D279E">
        <w:rPr>
          <w:sz w:val="28"/>
          <w:szCs w:val="28"/>
        </w:rPr>
        <w:t>Об'єм та довжина акомодації, її зв'язок з рефракц</w:t>
      </w:r>
      <w:r w:rsidRPr="008D279E">
        <w:rPr>
          <w:sz w:val="28"/>
          <w:szCs w:val="28"/>
          <w:lang w:val="ru-RU"/>
        </w:rPr>
        <w:t>i</w:t>
      </w:r>
      <w:r w:rsidRPr="008D279E">
        <w:rPr>
          <w:sz w:val="28"/>
          <w:szCs w:val="28"/>
        </w:rPr>
        <w:t xml:space="preserve">ею. </w:t>
      </w:r>
      <w:r w:rsidRPr="008D279E">
        <w:rPr>
          <w:sz w:val="28"/>
          <w:szCs w:val="28"/>
          <w:lang w:val="ru-RU"/>
        </w:rPr>
        <w:t>Найдальша та найближча точки ясного зору.</w:t>
      </w:r>
    </w:p>
    <w:p w:rsidR="006431D7" w:rsidRPr="008D279E" w:rsidRDefault="006431D7" w:rsidP="008D279E">
      <w:pPr>
        <w:numPr>
          <w:ilvl w:val="0"/>
          <w:numId w:val="6"/>
        </w:numPr>
        <w:tabs>
          <w:tab w:val="decimal" w:pos="0"/>
          <w:tab w:val="left" w:pos="397"/>
          <w:tab w:val="left" w:pos="851"/>
        </w:tabs>
        <w:ind w:left="426"/>
        <w:jc w:val="both"/>
        <w:rPr>
          <w:sz w:val="28"/>
          <w:szCs w:val="28"/>
        </w:rPr>
      </w:pPr>
      <w:r w:rsidRPr="008D279E">
        <w:rPr>
          <w:sz w:val="28"/>
          <w:szCs w:val="28"/>
        </w:rPr>
        <w:t>Акомодац</w:t>
      </w:r>
      <w:r w:rsidRPr="008D279E">
        <w:rPr>
          <w:sz w:val="28"/>
          <w:szCs w:val="28"/>
          <w:lang w:val="ru-RU"/>
        </w:rPr>
        <w:t>i</w:t>
      </w:r>
      <w:r w:rsidRPr="008D279E">
        <w:rPr>
          <w:sz w:val="28"/>
          <w:szCs w:val="28"/>
        </w:rPr>
        <w:t>я та її в</w:t>
      </w:r>
      <w:r w:rsidRPr="008D279E">
        <w:rPr>
          <w:sz w:val="28"/>
          <w:szCs w:val="28"/>
          <w:lang w:val="ru-RU"/>
        </w:rPr>
        <w:t>i</w:t>
      </w:r>
      <w:r w:rsidRPr="008D279E">
        <w:rPr>
          <w:sz w:val="28"/>
          <w:szCs w:val="28"/>
        </w:rPr>
        <w:t>ков</w:t>
      </w:r>
      <w:r w:rsidRPr="008D279E">
        <w:rPr>
          <w:sz w:val="28"/>
          <w:szCs w:val="28"/>
          <w:lang w:val="ru-RU"/>
        </w:rPr>
        <w:t>i</w:t>
      </w:r>
      <w:r w:rsidRPr="008D279E">
        <w:rPr>
          <w:sz w:val="28"/>
          <w:szCs w:val="28"/>
        </w:rPr>
        <w:t xml:space="preserve"> зм</w:t>
      </w:r>
      <w:r w:rsidRPr="008D279E">
        <w:rPr>
          <w:sz w:val="28"/>
          <w:szCs w:val="28"/>
          <w:lang w:val="ru-RU"/>
        </w:rPr>
        <w:t>i</w:t>
      </w:r>
      <w:r w:rsidRPr="008D279E">
        <w:rPr>
          <w:sz w:val="28"/>
          <w:szCs w:val="28"/>
        </w:rPr>
        <w:t>ни. Пресб</w:t>
      </w:r>
      <w:r w:rsidRPr="008D279E">
        <w:rPr>
          <w:sz w:val="28"/>
          <w:szCs w:val="28"/>
          <w:lang w:val="ru-RU"/>
        </w:rPr>
        <w:t>i</w:t>
      </w:r>
      <w:r w:rsidRPr="008D279E">
        <w:rPr>
          <w:sz w:val="28"/>
          <w:szCs w:val="28"/>
        </w:rPr>
        <w:t>оп</w:t>
      </w:r>
      <w:r w:rsidRPr="008D279E">
        <w:rPr>
          <w:sz w:val="28"/>
          <w:szCs w:val="28"/>
          <w:lang w:val="ru-RU"/>
        </w:rPr>
        <w:t>i</w:t>
      </w:r>
      <w:r w:rsidRPr="008D279E">
        <w:rPr>
          <w:sz w:val="28"/>
          <w:szCs w:val="28"/>
        </w:rPr>
        <w:t>я.</w:t>
      </w:r>
    </w:p>
    <w:p w:rsidR="006431D7" w:rsidRPr="008D279E" w:rsidRDefault="006431D7" w:rsidP="008D279E">
      <w:pPr>
        <w:numPr>
          <w:ilvl w:val="0"/>
          <w:numId w:val="6"/>
        </w:numPr>
        <w:tabs>
          <w:tab w:val="decimal" w:pos="0"/>
          <w:tab w:val="left" w:pos="397"/>
          <w:tab w:val="left" w:pos="851"/>
        </w:tabs>
        <w:ind w:left="426"/>
        <w:jc w:val="both"/>
        <w:rPr>
          <w:sz w:val="28"/>
          <w:szCs w:val="28"/>
        </w:rPr>
      </w:pPr>
      <w:r w:rsidRPr="008D279E">
        <w:rPr>
          <w:sz w:val="28"/>
          <w:szCs w:val="28"/>
        </w:rPr>
        <w:t>Г</w:t>
      </w:r>
      <w:r w:rsidRPr="008D279E">
        <w:rPr>
          <w:sz w:val="28"/>
          <w:szCs w:val="28"/>
          <w:lang w:val="ru-RU"/>
        </w:rPr>
        <w:t>i</w:t>
      </w:r>
      <w:r w:rsidRPr="008D279E">
        <w:rPr>
          <w:sz w:val="28"/>
          <w:szCs w:val="28"/>
        </w:rPr>
        <w:t>перметроп</w:t>
      </w:r>
      <w:r w:rsidRPr="008D279E">
        <w:rPr>
          <w:sz w:val="28"/>
          <w:szCs w:val="28"/>
          <w:lang w:val="ru-RU"/>
        </w:rPr>
        <w:t>i</w:t>
      </w:r>
      <w:r w:rsidRPr="008D279E">
        <w:rPr>
          <w:sz w:val="28"/>
          <w:szCs w:val="28"/>
        </w:rPr>
        <w:t>я, її кл</w:t>
      </w:r>
      <w:r w:rsidRPr="008D279E">
        <w:rPr>
          <w:sz w:val="28"/>
          <w:szCs w:val="28"/>
          <w:lang w:val="ru-RU"/>
        </w:rPr>
        <w:t>i</w:t>
      </w:r>
      <w:r w:rsidRPr="008D279E">
        <w:rPr>
          <w:sz w:val="28"/>
          <w:szCs w:val="28"/>
        </w:rPr>
        <w:t>н</w:t>
      </w:r>
      <w:r w:rsidRPr="008D279E">
        <w:rPr>
          <w:sz w:val="28"/>
          <w:szCs w:val="28"/>
          <w:lang w:val="ru-RU"/>
        </w:rPr>
        <w:t>i</w:t>
      </w:r>
      <w:r w:rsidRPr="008D279E">
        <w:rPr>
          <w:sz w:val="28"/>
          <w:szCs w:val="28"/>
        </w:rPr>
        <w:t>ка, д</w:t>
      </w:r>
      <w:r w:rsidRPr="008D279E">
        <w:rPr>
          <w:sz w:val="28"/>
          <w:szCs w:val="28"/>
          <w:lang w:val="ru-RU"/>
        </w:rPr>
        <w:t>i</w:t>
      </w:r>
      <w:r w:rsidRPr="008D279E">
        <w:rPr>
          <w:sz w:val="28"/>
          <w:szCs w:val="28"/>
        </w:rPr>
        <w:t>агностика та корекц</w:t>
      </w:r>
      <w:r w:rsidRPr="008D279E">
        <w:rPr>
          <w:sz w:val="28"/>
          <w:szCs w:val="28"/>
          <w:lang w:val="ru-RU"/>
        </w:rPr>
        <w:t>i</w:t>
      </w:r>
      <w:r w:rsidRPr="008D279E">
        <w:rPr>
          <w:sz w:val="28"/>
          <w:szCs w:val="28"/>
        </w:rPr>
        <w:t>я.</w:t>
      </w:r>
    </w:p>
    <w:p w:rsidR="006431D7" w:rsidRPr="008D279E" w:rsidRDefault="006431D7" w:rsidP="008D279E">
      <w:pPr>
        <w:numPr>
          <w:ilvl w:val="0"/>
          <w:numId w:val="6"/>
        </w:numPr>
        <w:tabs>
          <w:tab w:val="decimal" w:pos="0"/>
          <w:tab w:val="left" w:pos="397"/>
          <w:tab w:val="left" w:pos="851"/>
        </w:tabs>
        <w:ind w:left="426"/>
        <w:jc w:val="both"/>
        <w:rPr>
          <w:sz w:val="28"/>
          <w:szCs w:val="28"/>
          <w:lang w:val="ru-RU"/>
        </w:rPr>
      </w:pPr>
      <w:r w:rsidRPr="008D279E">
        <w:rPr>
          <w:sz w:val="28"/>
          <w:szCs w:val="28"/>
          <w:lang w:val="ru-RU"/>
        </w:rPr>
        <w:t>Мiопiя,її клiнiка, причини розвитку.</w:t>
      </w:r>
    </w:p>
    <w:p w:rsidR="006431D7" w:rsidRPr="008D279E" w:rsidRDefault="006431D7" w:rsidP="008D279E">
      <w:pPr>
        <w:numPr>
          <w:ilvl w:val="0"/>
          <w:numId w:val="6"/>
        </w:numPr>
        <w:tabs>
          <w:tab w:val="decimal" w:pos="0"/>
          <w:tab w:val="left" w:pos="397"/>
          <w:tab w:val="left" w:pos="851"/>
        </w:tabs>
        <w:ind w:left="426"/>
        <w:jc w:val="both"/>
        <w:rPr>
          <w:sz w:val="28"/>
          <w:szCs w:val="28"/>
          <w:lang w:val="ru-RU"/>
        </w:rPr>
      </w:pPr>
      <w:r w:rsidRPr="008D279E">
        <w:rPr>
          <w:sz w:val="28"/>
          <w:szCs w:val="28"/>
          <w:lang w:val="ru-RU"/>
        </w:rPr>
        <w:t>Ускладнення короткозоростi. Профiлактика прогресування мiопії.</w:t>
      </w:r>
    </w:p>
    <w:p w:rsidR="006431D7" w:rsidRPr="008D279E" w:rsidRDefault="006431D7" w:rsidP="008D279E">
      <w:pPr>
        <w:numPr>
          <w:ilvl w:val="0"/>
          <w:numId w:val="6"/>
        </w:numPr>
        <w:tabs>
          <w:tab w:val="decimal" w:pos="0"/>
          <w:tab w:val="left" w:pos="397"/>
          <w:tab w:val="left" w:pos="851"/>
        </w:tabs>
        <w:ind w:left="426"/>
        <w:jc w:val="both"/>
        <w:rPr>
          <w:sz w:val="28"/>
          <w:szCs w:val="28"/>
        </w:rPr>
      </w:pPr>
      <w:r w:rsidRPr="008D279E">
        <w:rPr>
          <w:sz w:val="28"/>
          <w:szCs w:val="28"/>
          <w:lang w:val="ru-RU"/>
        </w:rPr>
        <w:t>Астигматизм, його види та корекцiя.</w:t>
      </w:r>
    </w:p>
    <w:p w:rsidR="006431D7" w:rsidRPr="008D279E" w:rsidRDefault="006431D7" w:rsidP="008D279E">
      <w:pPr>
        <w:numPr>
          <w:ilvl w:val="0"/>
          <w:numId w:val="6"/>
        </w:numPr>
        <w:tabs>
          <w:tab w:val="decimal" w:pos="0"/>
          <w:tab w:val="left" w:pos="397"/>
          <w:tab w:val="left" w:pos="851"/>
        </w:tabs>
        <w:ind w:left="426"/>
        <w:jc w:val="both"/>
        <w:rPr>
          <w:sz w:val="28"/>
          <w:szCs w:val="28"/>
          <w:lang w:val="ru-RU"/>
        </w:rPr>
      </w:pPr>
      <w:r w:rsidRPr="008D279E">
        <w:rPr>
          <w:sz w:val="28"/>
          <w:szCs w:val="28"/>
          <w:lang w:val="ru-RU"/>
        </w:rPr>
        <w:t>Аномалії положення повiк (ентропiон, ектропiон, птоз, лагофталм). Причини iх виникнення, клiнiка, методи лiкування.</w:t>
      </w:r>
    </w:p>
    <w:p w:rsidR="006431D7" w:rsidRPr="008D279E" w:rsidRDefault="006431D7" w:rsidP="008D279E">
      <w:pPr>
        <w:numPr>
          <w:ilvl w:val="0"/>
          <w:numId w:val="6"/>
        </w:numPr>
        <w:tabs>
          <w:tab w:val="decimal" w:pos="0"/>
          <w:tab w:val="left" w:pos="397"/>
          <w:tab w:val="left" w:pos="851"/>
        </w:tabs>
        <w:ind w:left="426"/>
        <w:jc w:val="both"/>
        <w:rPr>
          <w:sz w:val="28"/>
          <w:szCs w:val="28"/>
        </w:rPr>
      </w:pPr>
      <w:r w:rsidRPr="008D279E">
        <w:rPr>
          <w:sz w:val="28"/>
          <w:szCs w:val="28"/>
        </w:rPr>
        <w:t>Запальн</w:t>
      </w:r>
      <w:r w:rsidRPr="008D279E">
        <w:rPr>
          <w:sz w:val="28"/>
          <w:szCs w:val="28"/>
          <w:lang w:val="ru-RU"/>
        </w:rPr>
        <w:t>i</w:t>
      </w:r>
      <w:r w:rsidRPr="008D279E">
        <w:rPr>
          <w:sz w:val="28"/>
          <w:szCs w:val="28"/>
        </w:rPr>
        <w:t xml:space="preserve"> захворювання пов</w:t>
      </w:r>
      <w:r w:rsidRPr="008D279E">
        <w:rPr>
          <w:sz w:val="28"/>
          <w:szCs w:val="28"/>
          <w:lang w:val="ru-RU"/>
        </w:rPr>
        <w:t>i</w:t>
      </w:r>
      <w:r w:rsidRPr="008D279E">
        <w:rPr>
          <w:sz w:val="28"/>
          <w:szCs w:val="28"/>
        </w:rPr>
        <w:t>к, ячм</w:t>
      </w:r>
      <w:r w:rsidRPr="008D279E">
        <w:rPr>
          <w:sz w:val="28"/>
          <w:szCs w:val="28"/>
          <w:lang w:val="ru-RU"/>
        </w:rPr>
        <w:t>i</w:t>
      </w:r>
      <w:r w:rsidRPr="008D279E">
        <w:rPr>
          <w:sz w:val="28"/>
          <w:szCs w:val="28"/>
        </w:rPr>
        <w:t>нь, халяз</w:t>
      </w:r>
      <w:r w:rsidRPr="008D279E">
        <w:rPr>
          <w:sz w:val="28"/>
          <w:szCs w:val="28"/>
          <w:lang w:val="ru-RU"/>
        </w:rPr>
        <w:t>i</w:t>
      </w:r>
      <w:r w:rsidRPr="008D279E">
        <w:rPr>
          <w:sz w:val="28"/>
          <w:szCs w:val="28"/>
        </w:rPr>
        <w:t>он. Кл</w:t>
      </w:r>
      <w:r w:rsidRPr="008D279E">
        <w:rPr>
          <w:sz w:val="28"/>
          <w:szCs w:val="28"/>
          <w:lang w:val="ru-RU"/>
        </w:rPr>
        <w:t>i</w:t>
      </w:r>
      <w:r w:rsidRPr="008D279E">
        <w:rPr>
          <w:sz w:val="28"/>
          <w:szCs w:val="28"/>
        </w:rPr>
        <w:t>н</w:t>
      </w:r>
      <w:r w:rsidRPr="008D279E">
        <w:rPr>
          <w:sz w:val="28"/>
          <w:szCs w:val="28"/>
          <w:lang w:val="ru-RU"/>
        </w:rPr>
        <w:t>i</w:t>
      </w:r>
      <w:r w:rsidRPr="008D279E">
        <w:rPr>
          <w:sz w:val="28"/>
          <w:szCs w:val="28"/>
        </w:rPr>
        <w:t>ка, л</w:t>
      </w:r>
      <w:r w:rsidRPr="008D279E">
        <w:rPr>
          <w:sz w:val="28"/>
          <w:szCs w:val="28"/>
          <w:lang w:val="ru-RU"/>
        </w:rPr>
        <w:t>i</w:t>
      </w:r>
      <w:r w:rsidRPr="008D279E">
        <w:rPr>
          <w:sz w:val="28"/>
          <w:szCs w:val="28"/>
        </w:rPr>
        <w:t>кування.</w:t>
      </w:r>
    </w:p>
    <w:p w:rsidR="006431D7" w:rsidRPr="008D279E" w:rsidRDefault="006431D7" w:rsidP="008D279E">
      <w:pPr>
        <w:numPr>
          <w:ilvl w:val="0"/>
          <w:numId w:val="6"/>
        </w:numPr>
        <w:tabs>
          <w:tab w:val="decimal" w:pos="0"/>
          <w:tab w:val="left" w:pos="397"/>
          <w:tab w:val="left" w:pos="851"/>
        </w:tabs>
        <w:ind w:left="426"/>
        <w:jc w:val="both"/>
        <w:rPr>
          <w:sz w:val="28"/>
          <w:szCs w:val="28"/>
        </w:rPr>
      </w:pPr>
      <w:r w:rsidRPr="008D279E">
        <w:rPr>
          <w:sz w:val="28"/>
          <w:szCs w:val="28"/>
        </w:rPr>
        <w:t xml:space="preserve">Блефарити, </w:t>
      </w:r>
      <w:r w:rsidRPr="008D279E">
        <w:rPr>
          <w:sz w:val="28"/>
          <w:szCs w:val="28"/>
          <w:lang w:val="ru-RU"/>
        </w:rPr>
        <w:t>i</w:t>
      </w:r>
      <w:r w:rsidRPr="008D279E">
        <w:rPr>
          <w:sz w:val="28"/>
          <w:szCs w:val="28"/>
        </w:rPr>
        <w:t>х кл</w:t>
      </w:r>
      <w:r w:rsidRPr="008D279E">
        <w:rPr>
          <w:sz w:val="28"/>
          <w:szCs w:val="28"/>
          <w:lang w:val="ru-RU"/>
        </w:rPr>
        <w:t>i</w:t>
      </w:r>
      <w:r w:rsidRPr="008D279E">
        <w:rPr>
          <w:sz w:val="28"/>
          <w:szCs w:val="28"/>
        </w:rPr>
        <w:t>н</w:t>
      </w:r>
      <w:r w:rsidRPr="008D279E">
        <w:rPr>
          <w:sz w:val="28"/>
          <w:szCs w:val="28"/>
          <w:lang w:val="ru-RU"/>
        </w:rPr>
        <w:t>i</w:t>
      </w:r>
      <w:r w:rsidRPr="008D279E">
        <w:rPr>
          <w:sz w:val="28"/>
          <w:szCs w:val="28"/>
        </w:rPr>
        <w:t>ка та л</w:t>
      </w:r>
      <w:r w:rsidRPr="008D279E">
        <w:rPr>
          <w:sz w:val="28"/>
          <w:szCs w:val="28"/>
          <w:lang w:val="ru-RU"/>
        </w:rPr>
        <w:t>i</w:t>
      </w:r>
      <w:r w:rsidRPr="008D279E">
        <w:rPr>
          <w:sz w:val="28"/>
          <w:szCs w:val="28"/>
        </w:rPr>
        <w:t>кування</w:t>
      </w:r>
    </w:p>
    <w:p w:rsidR="006431D7" w:rsidRPr="008D279E" w:rsidRDefault="006431D7" w:rsidP="008D279E">
      <w:pPr>
        <w:numPr>
          <w:ilvl w:val="0"/>
          <w:numId w:val="6"/>
        </w:numPr>
        <w:tabs>
          <w:tab w:val="decimal" w:pos="0"/>
          <w:tab w:val="left" w:pos="397"/>
          <w:tab w:val="left" w:pos="851"/>
        </w:tabs>
        <w:ind w:left="426"/>
        <w:jc w:val="both"/>
        <w:rPr>
          <w:sz w:val="28"/>
          <w:szCs w:val="28"/>
        </w:rPr>
      </w:pPr>
      <w:r w:rsidRPr="008D279E">
        <w:rPr>
          <w:sz w:val="28"/>
          <w:szCs w:val="28"/>
        </w:rPr>
        <w:t>Хрон</w:t>
      </w:r>
      <w:r w:rsidRPr="008D279E">
        <w:rPr>
          <w:sz w:val="28"/>
          <w:szCs w:val="28"/>
          <w:lang w:val="ru-RU"/>
        </w:rPr>
        <w:t>i</w:t>
      </w:r>
      <w:r w:rsidRPr="008D279E">
        <w:rPr>
          <w:sz w:val="28"/>
          <w:szCs w:val="28"/>
        </w:rPr>
        <w:t>чний дакр</w:t>
      </w:r>
      <w:r w:rsidRPr="008D279E">
        <w:rPr>
          <w:sz w:val="28"/>
          <w:szCs w:val="28"/>
          <w:lang w:val="ru-RU"/>
        </w:rPr>
        <w:t>i</w:t>
      </w:r>
      <w:r w:rsidRPr="008D279E">
        <w:rPr>
          <w:sz w:val="28"/>
          <w:szCs w:val="28"/>
        </w:rPr>
        <w:t>оцистит, його етіолог</w:t>
      </w:r>
      <w:r w:rsidRPr="008D279E">
        <w:rPr>
          <w:sz w:val="28"/>
          <w:szCs w:val="28"/>
          <w:lang w:val="ru-RU"/>
        </w:rPr>
        <w:t>i</w:t>
      </w:r>
      <w:r w:rsidRPr="008D279E">
        <w:rPr>
          <w:sz w:val="28"/>
          <w:szCs w:val="28"/>
        </w:rPr>
        <w:t>я, кл</w:t>
      </w:r>
      <w:r w:rsidRPr="008D279E">
        <w:rPr>
          <w:sz w:val="28"/>
          <w:szCs w:val="28"/>
          <w:lang w:val="ru-RU"/>
        </w:rPr>
        <w:t>i</w:t>
      </w:r>
      <w:r w:rsidRPr="008D279E">
        <w:rPr>
          <w:sz w:val="28"/>
          <w:szCs w:val="28"/>
        </w:rPr>
        <w:t>н</w:t>
      </w:r>
      <w:r w:rsidRPr="008D279E">
        <w:rPr>
          <w:sz w:val="28"/>
          <w:szCs w:val="28"/>
          <w:lang w:val="ru-RU"/>
        </w:rPr>
        <w:t>i</w:t>
      </w:r>
      <w:r w:rsidRPr="008D279E">
        <w:rPr>
          <w:sz w:val="28"/>
          <w:szCs w:val="28"/>
        </w:rPr>
        <w:t>ка, л</w:t>
      </w:r>
      <w:r w:rsidRPr="008D279E">
        <w:rPr>
          <w:sz w:val="28"/>
          <w:szCs w:val="28"/>
          <w:lang w:val="ru-RU"/>
        </w:rPr>
        <w:t>i</w:t>
      </w:r>
      <w:r w:rsidRPr="008D279E">
        <w:rPr>
          <w:sz w:val="28"/>
          <w:szCs w:val="28"/>
        </w:rPr>
        <w:t>кування.</w:t>
      </w:r>
    </w:p>
    <w:p w:rsidR="006431D7" w:rsidRPr="008D279E" w:rsidRDefault="006431D7" w:rsidP="008D279E">
      <w:pPr>
        <w:numPr>
          <w:ilvl w:val="0"/>
          <w:numId w:val="6"/>
        </w:numPr>
        <w:tabs>
          <w:tab w:val="decimal" w:pos="0"/>
          <w:tab w:val="left" w:pos="397"/>
          <w:tab w:val="left" w:pos="851"/>
        </w:tabs>
        <w:ind w:left="426"/>
        <w:jc w:val="both"/>
        <w:rPr>
          <w:sz w:val="28"/>
          <w:szCs w:val="28"/>
          <w:lang w:val="ru-RU"/>
        </w:rPr>
      </w:pPr>
      <w:r w:rsidRPr="008D279E">
        <w:rPr>
          <w:sz w:val="28"/>
          <w:szCs w:val="28"/>
          <w:lang w:val="ru-RU"/>
        </w:rPr>
        <w:t>Флегмонозний дакрiоцистит, клiника та лiкування.</w:t>
      </w:r>
    </w:p>
    <w:p w:rsidR="006431D7" w:rsidRPr="008D279E" w:rsidRDefault="006431D7" w:rsidP="008D279E">
      <w:pPr>
        <w:numPr>
          <w:ilvl w:val="0"/>
          <w:numId w:val="6"/>
        </w:numPr>
        <w:tabs>
          <w:tab w:val="decimal" w:pos="0"/>
          <w:tab w:val="left" w:pos="397"/>
          <w:tab w:val="left" w:pos="851"/>
        </w:tabs>
        <w:ind w:left="426"/>
        <w:jc w:val="both"/>
        <w:rPr>
          <w:sz w:val="28"/>
          <w:szCs w:val="28"/>
        </w:rPr>
      </w:pPr>
      <w:r w:rsidRPr="008D279E">
        <w:rPr>
          <w:sz w:val="28"/>
          <w:szCs w:val="28"/>
          <w:lang w:val="ru-RU"/>
        </w:rPr>
        <w:t>Дакрiоцистит немовлят, клiнiка та лiкування.</w:t>
      </w:r>
    </w:p>
    <w:p w:rsidR="006431D7" w:rsidRPr="008D279E" w:rsidRDefault="006431D7" w:rsidP="008D279E">
      <w:pPr>
        <w:numPr>
          <w:ilvl w:val="0"/>
          <w:numId w:val="6"/>
        </w:numPr>
        <w:tabs>
          <w:tab w:val="decimal" w:pos="0"/>
          <w:tab w:val="left" w:pos="397"/>
          <w:tab w:val="left" w:pos="851"/>
        </w:tabs>
        <w:ind w:left="426"/>
        <w:rPr>
          <w:sz w:val="28"/>
          <w:szCs w:val="28"/>
        </w:rPr>
      </w:pPr>
      <w:r w:rsidRPr="008D279E">
        <w:rPr>
          <w:sz w:val="28"/>
          <w:szCs w:val="28"/>
        </w:rPr>
        <w:t>Запальні захворювання орбіти (остеопериостит, флегмона орбіти, тромбоз печеристої   пазухи), кл</w:t>
      </w:r>
      <w:r w:rsidRPr="008D279E">
        <w:rPr>
          <w:sz w:val="28"/>
          <w:szCs w:val="28"/>
          <w:lang w:val="ru-RU"/>
        </w:rPr>
        <w:t>i</w:t>
      </w:r>
      <w:r w:rsidRPr="008D279E">
        <w:rPr>
          <w:sz w:val="28"/>
          <w:szCs w:val="28"/>
        </w:rPr>
        <w:t>н</w:t>
      </w:r>
      <w:r w:rsidRPr="008D279E">
        <w:rPr>
          <w:sz w:val="28"/>
          <w:szCs w:val="28"/>
          <w:lang w:val="ru-RU"/>
        </w:rPr>
        <w:t>i</w:t>
      </w:r>
      <w:r w:rsidRPr="008D279E">
        <w:rPr>
          <w:sz w:val="28"/>
          <w:szCs w:val="28"/>
        </w:rPr>
        <w:t>ка та л</w:t>
      </w:r>
      <w:r w:rsidRPr="008D279E">
        <w:rPr>
          <w:sz w:val="28"/>
          <w:szCs w:val="28"/>
          <w:lang w:val="ru-RU"/>
        </w:rPr>
        <w:t>i</w:t>
      </w:r>
      <w:r w:rsidRPr="008D279E">
        <w:rPr>
          <w:sz w:val="28"/>
          <w:szCs w:val="28"/>
        </w:rPr>
        <w:t>кування.</w:t>
      </w:r>
      <w:r w:rsidRPr="008D279E">
        <w:rPr>
          <w:b/>
          <w:sz w:val="28"/>
          <w:szCs w:val="28"/>
        </w:rPr>
        <w:t xml:space="preserve"> </w:t>
      </w:r>
    </w:p>
    <w:p w:rsidR="006431D7" w:rsidRPr="008D279E" w:rsidRDefault="006431D7" w:rsidP="008D279E">
      <w:pPr>
        <w:tabs>
          <w:tab w:val="decimal" w:pos="0"/>
          <w:tab w:val="left" w:pos="851"/>
        </w:tabs>
        <w:ind w:left="426"/>
        <w:rPr>
          <w:sz w:val="28"/>
          <w:szCs w:val="28"/>
        </w:rPr>
      </w:pPr>
    </w:p>
    <w:p w:rsidR="006431D7" w:rsidRPr="008D279E" w:rsidRDefault="006431D7" w:rsidP="008D279E">
      <w:pPr>
        <w:pStyle w:val="Heading4"/>
        <w:tabs>
          <w:tab w:val="decimal" w:pos="0"/>
          <w:tab w:val="left" w:pos="851"/>
        </w:tabs>
        <w:ind w:left="426" w:firstLine="0"/>
        <w:jc w:val="center"/>
        <w:rPr>
          <w:b/>
          <w:szCs w:val="28"/>
          <w:lang w:val="ru-RU"/>
        </w:rPr>
      </w:pPr>
      <w:r w:rsidRPr="008D279E">
        <w:rPr>
          <w:b/>
          <w:szCs w:val="28"/>
          <w:lang w:val="ru-RU"/>
        </w:rPr>
        <w:t>Змістовий модуль 2</w:t>
      </w:r>
    </w:p>
    <w:p w:rsidR="006431D7" w:rsidRPr="008D279E" w:rsidRDefault="006431D7" w:rsidP="008D279E">
      <w:pPr>
        <w:tabs>
          <w:tab w:val="decimal" w:pos="0"/>
          <w:tab w:val="left" w:pos="851"/>
        </w:tabs>
        <w:ind w:left="426"/>
        <w:rPr>
          <w:sz w:val="28"/>
          <w:szCs w:val="28"/>
        </w:rPr>
      </w:pPr>
    </w:p>
    <w:p w:rsidR="006431D7" w:rsidRPr="008D279E" w:rsidRDefault="006431D7" w:rsidP="008D279E">
      <w:pPr>
        <w:numPr>
          <w:ilvl w:val="0"/>
          <w:numId w:val="6"/>
        </w:numPr>
        <w:tabs>
          <w:tab w:val="decimal" w:pos="0"/>
          <w:tab w:val="left" w:pos="397"/>
          <w:tab w:val="left" w:pos="851"/>
        </w:tabs>
        <w:ind w:left="426"/>
        <w:jc w:val="both"/>
        <w:rPr>
          <w:sz w:val="28"/>
          <w:szCs w:val="28"/>
        </w:rPr>
      </w:pPr>
      <w:r w:rsidRPr="008D279E">
        <w:rPr>
          <w:sz w:val="28"/>
          <w:szCs w:val="28"/>
        </w:rPr>
        <w:t>Методи досл</w:t>
      </w:r>
      <w:r w:rsidRPr="008D279E">
        <w:rPr>
          <w:sz w:val="28"/>
          <w:szCs w:val="28"/>
          <w:lang w:val="ru-RU"/>
        </w:rPr>
        <w:t>i</w:t>
      </w:r>
      <w:r w:rsidRPr="008D279E">
        <w:rPr>
          <w:sz w:val="28"/>
          <w:szCs w:val="28"/>
        </w:rPr>
        <w:t>дження переднього в</w:t>
      </w:r>
      <w:r w:rsidRPr="008D279E">
        <w:rPr>
          <w:sz w:val="28"/>
          <w:szCs w:val="28"/>
          <w:lang w:val="ru-RU"/>
        </w:rPr>
        <w:t>i</w:t>
      </w:r>
      <w:r w:rsidRPr="008D279E">
        <w:rPr>
          <w:sz w:val="28"/>
          <w:szCs w:val="28"/>
        </w:rPr>
        <w:t>др</w:t>
      </w:r>
      <w:r w:rsidRPr="008D279E">
        <w:rPr>
          <w:sz w:val="28"/>
          <w:szCs w:val="28"/>
          <w:lang w:val="ru-RU"/>
        </w:rPr>
        <w:t>i</w:t>
      </w:r>
      <w:r w:rsidRPr="008D279E">
        <w:rPr>
          <w:sz w:val="28"/>
          <w:szCs w:val="28"/>
        </w:rPr>
        <w:t>зку ока (фокальне, б</w:t>
      </w:r>
      <w:r w:rsidRPr="008D279E">
        <w:rPr>
          <w:sz w:val="28"/>
          <w:szCs w:val="28"/>
          <w:lang w:val="ru-RU"/>
        </w:rPr>
        <w:t>i</w:t>
      </w:r>
      <w:r w:rsidRPr="008D279E">
        <w:rPr>
          <w:sz w:val="28"/>
          <w:szCs w:val="28"/>
        </w:rPr>
        <w:t>фокальне осв</w:t>
      </w:r>
      <w:r w:rsidRPr="008D279E">
        <w:rPr>
          <w:sz w:val="28"/>
          <w:szCs w:val="28"/>
          <w:lang w:val="ru-RU"/>
        </w:rPr>
        <w:t>i</w:t>
      </w:r>
      <w:r w:rsidRPr="008D279E">
        <w:rPr>
          <w:sz w:val="28"/>
          <w:szCs w:val="28"/>
        </w:rPr>
        <w:t>тлення, б</w:t>
      </w:r>
      <w:r w:rsidRPr="008D279E">
        <w:rPr>
          <w:sz w:val="28"/>
          <w:szCs w:val="28"/>
          <w:lang w:val="ru-RU"/>
        </w:rPr>
        <w:t>i</w:t>
      </w:r>
      <w:r w:rsidRPr="008D279E">
        <w:rPr>
          <w:sz w:val="28"/>
          <w:szCs w:val="28"/>
        </w:rPr>
        <w:t>ом</w:t>
      </w:r>
      <w:r w:rsidRPr="008D279E">
        <w:rPr>
          <w:sz w:val="28"/>
          <w:szCs w:val="28"/>
          <w:lang w:val="ru-RU"/>
        </w:rPr>
        <w:t>i</w:t>
      </w:r>
      <w:r w:rsidRPr="008D279E">
        <w:rPr>
          <w:sz w:val="28"/>
          <w:szCs w:val="28"/>
        </w:rPr>
        <w:t>кроскоп</w:t>
      </w:r>
      <w:r w:rsidRPr="008D279E">
        <w:rPr>
          <w:sz w:val="28"/>
          <w:szCs w:val="28"/>
          <w:lang w:val="ru-RU"/>
        </w:rPr>
        <w:t>i</w:t>
      </w:r>
      <w:r w:rsidRPr="008D279E">
        <w:rPr>
          <w:sz w:val="28"/>
          <w:szCs w:val="28"/>
        </w:rPr>
        <w:t>я).</w:t>
      </w:r>
    </w:p>
    <w:p w:rsidR="006431D7" w:rsidRPr="008D279E" w:rsidRDefault="006431D7" w:rsidP="008D279E">
      <w:pPr>
        <w:numPr>
          <w:ilvl w:val="0"/>
          <w:numId w:val="6"/>
        </w:numPr>
        <w:tabs>
          <w:tab w:val="decimal" w:pos="0"/>
          <w:tab w:val="left" w:pos="397"/>
          <w:tab w:val="left" w:pos="851"/>
        </w:tabs>
        <w:ind w:left="426"/>
        <w:jc w:val="both"/>
        <w:rPr>
          <w:sz w:val="28"/>
          <w:szCs w:val="28"/>
          <w:lang w:val="ru-RU"/>
        </w:rPr>
      </w:pPr>
      <w:r w:rsidRPr="008D279E">
        <w:rPr>
          <w:sz w:val="28"/>
          <w:szCs w:val="28"/>
          <w:lang w:val="ru-RU"/>
        </w:rPr>
        <w:t>Методи дослiдження оптичних середовищ ока.</w:t>
      </w:r>
    </w:p>
    <w:p w:rsidR="006431D7" w:rsidRPr="008D279E" w:rsidRDefault="006431D7" w:rsidP="008D279E">
      <w:pPr>
        <w:numPr>
          <w:ilvl w:val="0"/>
          <w:numId w:val="6"/>
        </w:numPr>
        <w:tabs>
          <w:tab w:val="decimal" w:pos="0"/>
          <w:tab w:val="left" w:pos="397"/>
          <w:tab w:val="left" w:pos="851"/>
        </w:tabs>
        <w:ind w:left="426"/>
        <w:jc w:val="both"/>
        <w:rPr>
          <w:sz w:val="28"/>
          <w:szCs w:val="28"/>
          <w:lang w:val="ru-RU"/>
        </w:rPr>
      </w:pPr>
      <w:r w:rsidRPr="008D279E">
        <w:rPr>
          <w:sz w:val="28"/>
          <w:szCs w:val="28"/>
          <w:lang w:val="ru-RU"/>
        </w:rPr>
        <w:t>Клiнiчний перебiг та методи лiкування гострих запалень слизовоi оболонки.</w:t>
      </w:r>
    </w:p>
    <w:p w:rsidR="006431D7" w:rsidRPr="008D279E" w:rsidRDefault="006431D7" w:rsidP="008D279E">
      <w:pPr>
        <w:numPr>
          <w:ilvl w:val="0"/>
          <w:numId w:val="6"/>
        </w:numPr>
        <w:tabs>
          <w:tab w:val="decimal" w:pos="0"/>
          <w:tab w:val="left" w:pos="397"/>
          <w:tab w:val="left" w:pos="851"/>
        </w:tabs>
        <w:ind w:left="426"/>
        <w:jc w:val="both"/>
        <w:rPr>
          <w:sz w:val="28"/>
          <w:szCs w:val="28"/>
        </w:rPr>
      </w:pPr>
      <w:r w:rsidRPr="008D279E">
        <w:rPr>
          <w:sz w:val="28"/>
          <w:szCs w:val="28"/>
        </w:rPr>
        <w:t>Кл</w:t>
      </w:r>
      <w:r w:rsidRPr="008D279E">
        <w:rPr>
          <w:sz w:val="28"/>
          <w:szCs w:val="28"/>
          <w:lang w:val="ru-RU"/>
        </w:rPr>
        <w:t>i</w:t>
      </w:r>
      <w:r w:rsidRPr="008D279E">
        <w:rPr>
          <w:sz w:val="28"/>
          <w:szCs w:val="28"/>
        </w:rPr>
        <w:t>н</w:t>
      </w:r>
      <w:r w:rsidRPr="008D279E">
        <w:rPr>
          <w:sz w:val="28"/>
          <w:szCs w:val="28"/>
          <w:lang w:val="ru-RU"/>
        </w:rPr>
        <w:t>i</w:t>
      </w:r>
      <w:r w:rsidRPr="008D279E">
        <w:rPr>
          <w:sz w:val="28"/>
          <w:szCs w:val="28"/>
        </w:rPr>
        <w:t>чн</w:t>
      </w:r>
      <w:r w:rsidRPr="008D279E">
        <w:rPr>
          <w:sz w:val="28"/>
          <w:szCs w:val="28"/>
          <w:lang w:val="ru-RU"/>
        </w:rPr>
        <w:t>i</w:t>
      </w:r>
      <w:r w:rsidRPr="008D279E">
        <w:rPr>
          <w:sz w:val="28"/>
          <w:szCs w:val="28"/>
        </w:rPr>
        <w:t xml:space="preserve"> вияви, ет</w:t>
      </w:r>
      <w:r w:rsidRPr="008D279E">
        <w:rPr>
          <w:sz w:val="28"/>
          <w:szCs w:val="28"/>
          <w:lang w:val="ru-RU"/>
        </w:rPr>
        <w:t>i</w:t>
      </w:r>
      <w:r w:rsidRPr="008D279E">
        <w:rPr>
          <w:sz w:val="28"/>
          <w:szCs w:val="28"/>
        </w:rPr>
        <w:t>олог</w:t>
      </w:r>
      <w:r w:rsidRPr="008D279E">
        <w:rPr>
          <w:sz w:val="28"/>
          <w:szCs w:val="28"/>
          <w:lang w:val="ru-RU"/>
        </w:rPr>
        <w:t>i</w:t>
      </w:r>
      <w:r w:rsidRPr="008D279E">
        <w:rPr>
          <w:sz w:val="28"/>
          <w:szCs w:val="28"/>
        </w:rPr>
        <w:t>я та методи л</w:t>
      </w:r>
      <w:r w:rsidRPr="008D279E">
        <w:rPr>
          <w:sz w:val="28"/>
          <w:szCs w:val="28"/>
          <w:lang w:val="ru-RU"/>
        </w:rPr>
        <w:t>i</w:t>
      </w:r>
      <w:r w:rsidRPr="008D279E">
        <w:rPr>
          <w:sz w:val="28"/>
          <w:szCs w:val="28"/>
        </w:rPr>
        <w:t>кування хрон</w:t>
      </w:r>
      <w:r w:rsidRPr="008D279E">
        <w:rPr>
          <w:sz w:val="28"/>
          <w:szCs w:val="28"/>
          <w:lang w:val="ru-RU"/>
        </w:rPr>
        <w:t>i</w:t>
      </w:r>
      <w:r w:rsidRPr="008D279E">
        <w:rPr>
          <w:sz w:val="28"/>
          <w:szCs w:val="28"/>
        </w:rPr>
        <w:t>чних кон'юнктивит</w:t>
      </w:r>
      <w:r w:rsidRPr="008D279E">
        <w:rPr>
          <w:sz w:val="28"/>
          <w:szCs w:val="28"/>
          <w:lang w:val="ru-RU"/>
        </w:rPr>
        <w:t>i</w:t>
      </w:r>
      <w:r w:rsidRPr="008D279E">
        <w:rPr>
          <w:sz w:val="28"/>
          <w:szCs w:val="28"/>
        </w:rPr>
        <w:t>в.</w:t>
      </w:r>
    </w:p>
    <w:p w:rsidR="006431D7" w:rsidRPr="008D279E" w:rsidRDefault="006431D7" w:rsidP="008D279E">
      <w:pPr>
        <w:numPr>
          <w:ilvl w:val="0"/>
          <w:numId w:val="6"/>
        </w:numPr>
        <w:tabs>
          <w:tab w:val="decimal" w:pos="0"/>
          <w:tab w:val="left" w:pos="397"/>
          <w:tab w:val="left" w:pos="851"/>
        </w:tabs>
        <w:ind w:left="426"/>
        <w:jc w:val="both"/>
        <w:rPr>
          <w:sz w:val="28"/>
          <w:szCs w:val="28"/>
          <w:lang w:val="ru-RU"/>
        </w:rPr>
      </w:pPr>
      <w:r w:rsidRPr="008D279E">
        <w:rPr>
          <w:sz w:val="28"/>
          <w:szCs w:val="28"/>
          <w:lang w:val="ru-RU"/>
        </w:rPr>
        <w:t>Гонобленорея немовлят та дорослих. Профiлактика.</w:t>
      </w:r>
    </w:p>
    <w:p w:rsidR="006431D7" w:rsidRPr="008D279E" w:rsidRDefault="006431D7" w:rsidP="008D279E">
      <w:pPr>
        <w:numPr>
          <w:ilvl w:val="0"/>
          <w:numId w:val="6"/>
        </w:numPr>
        <w:tabs>
          <w:tab w:val="decimal" w:pos="0"/>
          <w:tab w:val="left" w:pos="397"/>
          <w:tab w:val="left" w:pos="851"/>
        </w:tabs>
        <w:ind w:left="426"/>
        <w:jc w:val="both"/>
        <w:rPr>
          <w:sz w:val="28"/>
          <w:szCs w:val="28"/>
        </w:rPr>
      </w:pPr>
      <w:r w:rsidRPr="008D279E">
        <w:rPr>
          <w:sz w:val="28"/>
          <w:szCs w:val="28"/>
        </w:rPr>
        <w:t>Аденов</w:t>
      </w:r>
      <w:r w:rsidRPr="008D279E">
        <w:rPr>
          <w:sz w:val="28"/>
          <w:szCs w:val="28"/>
          <w:lang w:val="ru-RU"/>
        </w:rPr>
        <w:t>i</w:t>
      </w:r>
      <w:r w:rsidRPr="008D279E">
        <w:rPr>
          <w:sz w:val="28"/>
          <w:szCs w:val="28"/>
        </w:rPr>
        <w:t>русн</w:t>
      </w:r>
      <w:r w:rsidRPr="008D279E">
        <w:rPr>
          <w:sz w:val="28"/>
          <w:szCs w:val="28"/>
          <w:lang w:val="ru-RU"/>
        </w:rPr>
        <w:t>i</w:t>
      </w:r>
      <w:r w:rsidRPr="008D279E">
        <w:rPr>
          <w:sz w:val="28"/>
          <w:szCs w:val="28"/>
        </w:rPr>
        <w:t xml:space="preserve"> кон'юнктивити. </w:t>
      </w:r>
      <w:r w:rsidRPr="008D279E">
        <w:rPr>
          <w:sz w:val="28"/>
          <w:szCs w:val="28"/>
          <w:lang w:val="ru-RU"/>
        </w:rPr>
        <w:t>I</w:t>
      </w:r>
      <w:r w:rsidRPr="008D279E">
        <w:rPr>
          <w:sz w:val="28"/>
          <w:szCs w:val="28"/>
        </w:rPr>
        <w:t>х кл</w:t>
      </w:r>
      <w:r w:rsidRPr="008D279E">
        <w:rPr>
          <w:sz w:val="28"/>
          <w:szCs w:val="28"/>
          <w:lang w:val="ru-RU"/>
        </w:rPr>
        <w:t>i</w:t>
      </w:r>
      <w:r w:rsidRPr="008D279E">
        <w:rPr>
          <w:sz w:val="28"/>
          <w:szCs w:val="28"/>
        </w:rPr>
        <w:t>н</w:t>
      </w:r>
      <w:r w:rsidRPr="008D279E">
        <w:rPr>
          <w:sz w:val="28"/>
          <w:szCs w:val="28"/>
          <w:lang w:val="ru-RU"/>
        </w:rPr>
        <w:t>i</w:t>
      </w:r>
      <w:r w:rsidRPr="008D279E">
        <w:rPr>
          <w:sz w:val="28"/>
          <w:szCs w:val="28"/>
        </w:rPr>
        <w:t>ка та л</w:t>
      </w:r>
      <w:r w:rsidRPr="008D279E">
        <w:rPr>
          <w:sz w:val="28"/>
          <w:szCs w:val="28"/>
          <w:lang w:val="ru-RU"/>
        </w:rPr>
        <w:t>i</w:t>
      </w:r>
      <w:r w:rsidRPr="008D279E">
        <w:rPr>
          <w:sz w:val="28"/>
          <w:szCs w:val="28"/>
        </w:rPr>
        <w:t>кування.</w:t>
      </w:r>
    </w:p>
    <w:p w:rsidR="006431D7" w:rsidRPr="008D279E" w:rsidRDefault="006431D7" w:rsidP="008D279E">
      <w:pPr>
        <w:numPr>
          <w:ilvl w:val="0"/>
          <w:numId w:val="6"/>
        </w:numPr>
        <w:tabs>
          <w:tab w:val="decimal" w:pos="0"/>
          <w:tab w:val="left" w:pos="397"/>
          <w:tab w:val="left" w:pos="851"/>
        </w:tabs>
        <w:ind w:left="426"/>
        <w:jc w:val="both"/>
        <w:rPr>
          <w:sz w:val="28"/>
          <w:szCs w:val="28"/>
        </w:rPr>
      </w:pPr>
      <w:r w:rsidRPr="008D279E">
        <w:rPr>
          <w:sz w:val="28"/>
          <w:szCs w:val="28"/>
        </w:rPr>
        <w:t>Дифтер</w:t>
      </w:r>
      <w:r w:rsidRPr="008D279E">
        <w:rPr>
          <w:sz w:val="28"/>
          <w:szCs w:val="28"/>
          <w:lang w:val="ru-RU"/>
        </w:rPr>
        <w:t>i</w:t>
      </w:r>
      <w:r w:rsidRPr="008D279E">
        <w:rPr>
          <w:sz w:val="28"/>
          <w:szCs w:val="28"/>
        </w:rPr>
        <w:t>я ока.  Її кл</w:t>
      </w:r>
      <w:r w:rsidRPr="008D279E">
        <w:rPr>
          <w:sz w:val="28"/>
          <w:szCs w:val="28"/>
          <w:lang w:val="ru-RU"/>
        </w:rPr>
        <w:t>i</w:t>
      </w:r>
      <w:r w:rsidRPr="008D279E">
        <w:rPr>
          <w:sz w:val="28"/>
          <w:szCs w:val="28"/>
        </w:rPr>
        <w:t>н</w:t>
      </w:r>
      <w:r w:rsidRPr="008D279E">
        <w:rPr>
          <w:sz w:val="28"/>
          <w:szCs w:val="28"/>
          <w:lang w:val="ru-RU"/>
        </w:rPr>
        <w:t>i</w:t>
      </w:r>
      <w:r w:rsidRPr="008D279E">
        <w:rPr>
          <w:sz w:val="28"/>
          <w:szCs w:val="28"/>
        </w:rPr>
        <w:t>ка , д</w:t>
      </w:r>
      <w:r w:rsidRPr="008D279E">
        <w:rPr>
          <w:sz w:val="28"/>
          <w:szCs w:val="28"/>
          <w:lang w:val="ru-RU"/>
        </w:rPr>
        <w:t>i</w:t>
      </w:r>
      <w:r w:rsidRPr="008D279E">
        <w:rPr>
          <w:sz w:val="28"/>
          <w:szCs w:val="28"/>
        </w:rPr>
        <w:t>агностика, л</w:t>
      </w:r>
      <w:r w:rsidRPr="008D279E">
        <w:rPr>
          <w:sz w:val="28"/>
          <w:szCs w:val="28"/>
          <w:lang w:val="ru-RU"/>
        </w:rPr>
        <w:t>i</w:t>
      </w:r>
      <w:r w:rsidRPr="008D279E">
        <w:rPr>
          <w:sz w:val="28"/>
          <w:szCs w:val="28"/>
        </w:rPr>
        <w:t>кування.</w:t>
      </w:r>
    </w:p>
    <w:p w:rsidR="006431D7" w:rsidRPr="008D279E" w:rsidRDefault="006431D7" w:rsidP="008D279E">
      <w:pPr>
        <w:numPr>
          <w:ilvl w:val="0"/>
          <w:numId w:val="6"/>
        </w:numPr>
        <w:tabs>
          <w:tab w:val="decimal" w:pos="0"/>
          <w:tab w:val="left" w:pos="397"/>
          <w:tab w:val="left" w:pos="851"/>
        </w:tabs>
        <w:ind w:left="426"/>
        <w:jc w:val="both"/>
        <w:rPr>
          <w:sz w:val="28"/>
          <w:szCs w:val="28"/>
        </w:rPr>
      </w:pPr>
      <w:r w:rsidRPr="008D279E">
        <w:rPr>
          <w:sz w:val="28"/>
          <w:szCs w:val="28"/>
        </w:rPr>
        <w:t>Диференц</w:t>
      </w:r>
      <w:r w:rsidRPr="008D279E">
        <w:rPr>
          <w:sz w:val="28"/>
          <w:szCs w:val="28"/>
          <w:lang w:val="ru-RU"/>
        </w:rPr>
        <w:t>i</w:t>
      </w:r>
      <w:r w:rsidRPr="008D279E">
        <w:rPr>
          <w:sz w:val="28"/>
          <w:szCs w:val="28"/>
        </w:rPr>
        <w:t>йна д</w:t>
      </w:r>
      <w:r w:rsidRPr="008D279E">
        <w:rPr>
          <w:sz w:val="28"/>
          <w:szCs w:val="28"/>
          <w:lang w:val="ru-RU"/>
        </w:rPr>
        <w:t>i</w:t>
      </w:r>
      <w:r w:rsidRPr="008D279E">
        <w:rPr>
          <w:sz w:val="28"/>
          <w:szCs w:val="28"/>
        </w:rPr>
        <w:t>агностика фол</w:t>
      </w:r>
      <w:r w:rsidRPr="008D279E">
        <w:rPr>
          <w:sz w:val="28"/>
          <w:szCs w:val="28"/>
          <w:lang w:val="ru-RU"/>
        </w:rPr>
        <w:t>i</w:t>
      </w:r>
      <w:r w:rsidRPr="008D279E">
        <w:rPr>
          <w:sz w:val="28"/>
          <w:szCs w:val="28"/>
        </w:rPr>
        <w:t>кулярних уражень кон'юнктиви (трахома, фол</w:t>
      </w:r>
      <w:r w:rsidRPr="008D279E">
        <w:rPr>
          <w:sz w:val="28"/>
          <w:szCs w:val="28"/>
          <w:lang w:val="ru-RU"/>
        </w:rPr>
        <w:t>i</w:t>
      </w:r>
      <w:r w:rsidRPr="008D279E">
        <w:rPr>
          <w:sz w:val="28"/>
          <w:szCs w:val="28"/>
        </w:rPr>
        <w:t>кулез, фол</w:t>
      </w:r>
      <w:r w:rsidRPr="008D279E">
        <w:rPr>
          <w:sz w:val="28"/>
          <w:szCs w:val="28"/>
          <w:lang w:val="ru-RU"/>
        </w:rPr>
        <w:t>i</w:t>
      </w:r>
      <w:r w:rsidRPr="008D279E">
        <w:rPr>
          <w:sz w:val="28"/>
          <w:szCs w:val="28"/>
        </w:rPr>
        <w:t>кулярний кон'юнктив</w:t>
      </w:r>
      <w:r w:rsidRPr="008D279E">
        <w:rPr>
          <w:sz w:val="28"/>
          <w:szCs w:val="28"/>
          <w:lang w:val="ru-RU"/>
        </w:rPr>
        <w:t>i</w:t>
      </w:r>
      <w:r w:rsidRPr="008D279E">
        <w:rPr>
          <w:sz w:val="28"/>
          <w:szCs w:val="28"/>
        </w:rPr>
        <w:t>т).</w:t>
      </w:r>
    </w:p>
    <w:p w:rsidR="006431D7" w:rsidRPr="008D279E" w:rsidRDefault="006431D7" w:rsidP="008D279E">
      <w:pPr>
        <w:numPr>
          <w:ilvl w:val="0"/>
          <w:numId w:val="6"/>
        </w:numPr>
        <w:tabs>
          <w:tab w:val="decimal" w:pos="0"/>
          <w:tab w:val="left" w:pos="397"/>
          <w:tab w:val="left" w:pos="851"/>
        </w:tabs>
        <w:ind w:left="426"/>
        <w:jc w:val="both"/>
        <w:rPr>
          <w:sz w:val="28"/>
          <w:szCs w:val="28"/>
          <w:lang w:val="ru-RU"/>
        </w:rPr>
      </w:pPr>
      <w:r w:rsidRPr="008D279E">
        <w:rPr>
          <w:sz w:val="28"/>
          <w:szCs w:val="28"/>
          <w:lang w:val="ru-RU"/>
        </w:rPr>
        <w:t>Загальнi принципи лiкування трахоми.</w:t>
      </w:r>
    </w:p>
    <w:p w:rsidR="006431D7" w:rsidRPr="008D279E" w:rsidRDefault="006431D7" w:rsidP="008D279E">
      <w:pPr>
        <w:numPr>
          <w:ilvl w:val="0"/>
          <w:numId w:val="6"/>
        </w:numPr>
        <w:tabs>
          <w:tab w:val="decimal" w:pos="0"/>
          <w:tab w:val="left" w:pos="397"/>
          <w:tab w:val="left" w:pos="851"/>
        </w:tabs>
        <w:ind w:left="426"/>
        <w:jc w:val="both"/>
        <w:rPr>
          <w:sz w:val="28"/>
          <w:szCs w:val="28"/>
          <w:lang w:val="ru-RU"/>
        </w:rPr>
      </w:pPr>
      <w:r w:rsidRPr="008D279E">
        <w:rPr>
          <w:sz w:val="28"/>
          <w:szCs w:val="28"/>
        </w:rPr>
        <w:t xml:space="preserve">Стадії трахоми, </w:t>
      </w:r>
      <w:r w:rsidRPr="008D279E">
        <w:rPr>
          <w:sz w:val="28"/>
          <w:szCs w:val="28"/>
          <w:lang w:val="ru-RU"/>
        </w:rPr>
        <w:t>i</w:t>
      </w:r>
      <w:r w:rsidRPr="008D279E">
        <w:rPr>
          <w:sz w:val="28"/>
          <w:szCs w:val="28"/>
        </w:rPr>
        <w:t>х кл</w:t>
      </w:r>
      <w:r w:rsidRPr="008D279E">
        <w:rPr>
          <w:sz w:val="28"/>
          <w:szCs w:val="28"/>
          <w:lang w:val="ru-RU"/>
        </w:rPr>
        <w:t>i</w:t>
      </w:r>
      <w:r w:rsidRPr="008D279E">
        <w:rPr>
          <w:sz w:val="28"/>
          <w:szCs w:val="28"/>
        </w:rPr>
        <w:t>н</w:t>
      </w:r>
      <w:r w:rsidRPr="008D279E">
        <w:rPr>
          <w:sz w:val="28"/>
          <w:szCs w:val="28"/>
          <w:lang w:val="ru-RU"/>
        </w:rPr>
        <w:t>i</w:t>
      </w:r>
      <w:r w:rsidRPr="008D279E">
        <w:rPr>
          <w:sz w:val="28"/>
          <w:szCs w:val="28"/>
        </w:rPr>
        <w:t xml:space="preserve">ка. </w:t>
      </w:r>
      <w:r w:rsidRPr="008D279E">
        <w:rPr>
          <w:sz w:val="28"/>
          <w:szCs w:val="28"/>
          <w:lang w:val="ru-RU"/>
        </w:rPr>
        <w:t>Суспiльна та особиста профiлак</w:t>
      </w:r>
      <w:r w:rsidRPr="008D279E">
        <w:rPr>
          <w:sz w:val="28"/>
          <w:szCs w:val="28"/>
        </w:rPr>
        <w:t xml:space="preserve"> </w:t>
      </w:r>
      <w:r w:rsidRPr="008D279E">
        <w:rPr>
          <w:sz w:val="28"/>
          <w:szCs w:val="28"/>
          <w:lang w:val="ru-RU"/>
        </w:rPr>
        <w:t>тика трахоми.</w:t>
      </w:r>
    </w:p>
    <w:p w:rsidR="006431D7" w:rsidRPr="008D279E" w:rsidRDefault="006431D7" w:rsidP="008D279E">
      <w:pPr>
        <w:numPr>
          <w:ilvl w:val="0"/>
          <w:numId w:val="6"/>
        </w:numPr>
        <w:tabs>
          <w:tab w:val="decimal" w:pos="0"/>
          <w:tab w:val="left" w:pos="397"/>
          <w:tab w:val="left" w:pos="851"/>
        </w:tabs>
        <w:ind w:left="426"/>
        <w:jc w:val="both"/>
        <w:rPr>
          <w:sz w:val="28"/>
          <w:szCs w:val="28"/>
          <w:lang w:val="ru-RU"/>
        </w:rPr>
      </w:pPr>
      <w:r w:rsidRPr="008D279E">
        <w:rPr>
          <w:sz w:val="28"/>
          <w:szCs w:val="28"/>
          <w:lang w:val="ru-RU"/>
        </w:rPr>
        <w:t>Ускладнення трахоми з боку повiк та рог</w:t>
      </w:r>
      <w:r w:rsidRPr="008D279E">
        <w:rPr>
          <w:sz w:val="28"/>
          <w:szCs w:val="28"/>
        </w:rPr>
        <w:t>івки.</w:t>
      </w:r>
    </w:p>
    <w:p w:rsidR="006431D7" w:rsidRPr="008D279E" w:rsidRDefault="006431D7" w:rsidP="008D279E">
      <w:pPr>
        <w:numPr>
          <w:ilvl w:val="0"/>
          <w:numId w:val="6"/>
        </w:numPr>
        <w:tabs>
          <w:tab w:val="decimal" w:pos="0"/>
          <w:tab w:val="left" w:pos="397"/>
          <w:tab w:val="left" w:pos="851"/>
        </w:tabs>
        <w:ind w:left="426"/>
        <w:jc w:val="both"/>
        <w:rPr>
          <w:sz w:val="28"/>
          <w:szCs w:val="28"/>
          <w:lang w:val="ru-RU"/>
        </w:rPr>
      </w:pPr>
      <w:r w:rsidRPr="008D279E">
        <w:rPr>
          <w:sz w:val="28"/>
          <w:szCs w:val="28"/>
          <w:lang w:val="ru-RU"/>
        </w:rPr>
        <w:t>Класифiкацiя кератитiв. Загальнi принципи iх лiкування.</w:t>
      </w:r>
    </w:p>
    <w:p w:rsidR="006431D7" w:rsidRPr="008D279E" w:rsidRDefault="006431D7" w:rsidP="008D279E">
      <w:pPr>
        <w:numPr>
          <w:ilvl w:val="0"/>
          <w:numId w:val="6"/>
        </w:numPr>
        <w:tabs>
          <w:tab w:val="decimal" w:pos="0"/>
          <w:tab w:val="left" w:pos="397"/>
          <w:tab w:val="left" w:pos="851"/>
        </w:tabs>
        <w:ind w:left="426"/>
        <w:jc w:val="both"/>
        <w:rPr>
          <w:sz w:val="28"/>
          <w:szCs w:val="28"/>
          <w:lang w:val="ru-RU"/>
        </w:rPr>
      </w:pPr>
      <w:r w:rsidRPr="008D279E">
        <w:rPr>
          <w:sz w:val="28"/>
          <w:szCs w:val="28"/>
          <w:lang w:val="ru-RU"/>
        </w:rPr>
        <w:t>Клiнiка та наслiдки кератитiв.</w:t>
      </w:r>
    </w:p>
    <w:p w:rsidR="006431D7" w:rsidRPr="008D279E" w:rsidRDefault="006431D7" w:rsidP="008D279E">
      <w:pPr>
        <w:numPr>
          <w:ilvl w:val="0"/>
          <w:numId w:val="6"/>
        </w:numPr>
        <w:tabs>
          <w:tab w:val="decimal" w:pos="0"/>
          <w:tab w:val="left" w:pos="397"/>
          <w:tab w:val="left" w:pos="851"/>
        </w:tabs>
        <w:ind w:left="426"/>
        <w:jc w:val="both"/>
        <w:rPr>
          <w:sz w:val="28"/>
          <w:szCs w:val="28"/>
        </w:rPr>
      </w:pPr>
      <w:r w:rsidRPr="008D279E">
        <w:rPr>
          <w:sz w:val="28"/>
          <w:szCs w:val="28"/>
        </w:rPr>
        <w:t>Повзуча виразка рогово</w:t>
      </w:r>
      <w:r w:rsidRPr="008D279E">
        <w:rPr>
          <w:sz w:val="28"/>
          <w:szCs w:val="28"/>
          <w:lang w:val="ru-RU"/>
        </w:rPr>
        <w:t>i</w:t>
      </w:r>
      <w:r w:rsidRPr="008D279E">
        <w:rPr>
          <w:sz w:val="28"/>
          <w:szCs w:val="28"/>
        </w:rPr>
        <w:t xml:space="preserve"> оболонки.її кл</w:t>
      </w:r>
      <w:r w:rsidRPr="008D279E">
        <w:rPr>
          <w:sz w:val="28"/>
          <w:szCs w:val="28"/>
          <w:lang w:val="ru-RU"/>
        </w:rPr>
        <w:t>i</w:t>
      </w:r>
      <w:r w:rsidRPr="008D279E">
        <w:rPr>
          <w:sz w:val="28"/>
          <w:szCs w:val="28"/>
        </w:rPr>
        <w:t>н</w:t>
      </w:r>
      <w:r w:rsidRPr="008D279E">
        <w:rPr>
          <w:sz w:val="28"/>
          <w:szCs w:val="28"/>
          <w:lang w:val="ru-RU"/>
        </w:rPr>
        <w:t>i</w:t>
      </w:r>
      <w:r w:rsidRPr="008D279E">
        <w:rPr>
          <w:sz w:val="28"/>
          <w:szCs w:val="28"/>
        </w:rPr>
        <w:t>ка та л</w:t>
      </w:r>
      <w:r w:rsidRPr="008D279E">
        <w:rPr>
          <w:sz w:val="28"/>
          <w:szCs w:val="28"/>
          <w:lang w:val="ru-RU"/>
        </w:rPr>
        <w:t>i</w:t>
      </w:r>
      <w:r w:rsidRPr="008D279E">
        <w:rPr>
          <w:sz w:val="28"/>
          <w:szCs w:val="28"/>
        </w:rPr>
        <w:t>кування.</w:t>
      </w:r>
    </w:p>
    <w:p w:rsidR="006431D7" w:rsidRPr="008D279E" w:rsidRDefault="006431D7" w:rsidP="008D279E">
      <w:pPr>
        <w:numPr>
          <w:ilvl w:val="0"/>
          <w:numId w:val="6"/>
        </w:numPr>
        <w:tabs>
          <w:tab w:val="decimal" w:pos="0"/>
          <w:tab w:val="left" w:pos="397"/>
          <w:tab w:val="left" w:pos="851"/>
        </w:tabs>
        <w:ind w:left="426"/>
        <w:jc w:val="both"/>
        <w:rPr>
          <w:sz w:val="28"/>
          <w:szCs w:val="28"/>
          <w:lang w:val="ru-RU"/>
        </w:rPr>
      </w:pPr>
      <w:r w:rsidRPr="008D279E">
        <w:rPr>
          <w:sz w:val="28"/>
          <w:szCs w:val="28"/>
          <w:lang w:val="ru-RU"/>
        </w:rPr>
        <w:t>Паренхiматозний кератит. Його клiнiка та лiкування.</w:t>
      </w:r>
    </w:p>
    <w:p w:rsidR="006431D7" w:rsidRPr="008D279E" w:rsidRDefault="006431D7" w:rsidP="008D279E">
      <w:pPr>
        <w:numPr>
          <w:ilvl w:val="0"/>
          <w:numId w:val="6"/>
        </w:numPr>
        <w:tabs>
          <w:tab w:val="decimal" w:pos="0"/>
          <w:tab w:val="left" w:pos="397"/>
          <w:tab w:val="left" w:pos="851"/>
        </w:tabs>
        <w:ind w:left="426"/>
        <w:jc w:val="both"/>
        <w:rPr>
          <w:sz w:val="28"/>
          <w:szCs w:val="28"/>
          <w:lang w:val="ru-RU"/>
        </w:rPr>
      </w:pPr>
      <w:r w:rsidRPr="008D279E">
        <w:rPr>
          <w:sz w:val="28"/>
          <w:szCs w:val="28"/>
          <w:lang w:val="ru-RU"/>
        </w:rPr>
        <w:t>Герпетичнi кератити. Iх дiагностика та лiкування.</w:t>
      </w:r>
    </w:p>
    <w:p w:rsidR="006431D7" w:rsidRPr="008D279E" w:rsidRDefault="006431D7" w:rsidP="008D279E">
      <w:pPr>
        <w:numPr>
          <w:ilvl w:val="0"/>
          <w:numId w:val="6"/>
        </w:numPr>
        <w:tabs>
          <w:tab w:val="decimal" w:pos="0"/>
          <w:tab w:val="left" w:pos="397"/>
          <w:tab w:val="left" w:pos="851"/>
        </w:tabs>
        <w:ind w:left="426"/>
        <w:jc w:val="both"/>
        <w:rPr>
          <w:sz w:val="28"/>
          <w:szCs w:val="28"/>
        </w:rPr>
      </w:pPr>
      <w:r w:rsidRPr="008D279E">
        <w:rPr>
          <w:sz w:val="28"/>
          <w:szCs w:val="28"/>
        </w:rPr>
        <w:t xml:space="preserve">Серозний </w:t>
      </w:r>
      <w:r w:rsidRPr="008D279E">
        <w:rPr>
          <w:sz w:val="28"/>
          <w:szCs w:val="28"/>
          <w:lang w:val="ru-RU"/>
        </w:rPr>
        <w:t>i</w:t>
      </w:r>
      <w:r w:rsidRPr="008D279E">
        <w:rPr>
          <w:sz w:val="28"/>
          <w:szCs w:val="28"/>
        </w:rPr>
        <w:t>р</w:t>
      </w:r>
      <w:r w:rsidRPr="008D279E">
        <w:rPr>
          <w:sz w:val="28"/>
          <w:szCs w:val="28"/>
          <w:lang w:val="ru-RU"/>
        </w:rPr>
        <w:t>i</w:t>
      </w:r>
      <w:r w:rsidRPr="008D279E">
        <w:rPr>
          <w:sz w:val="28"/>
          <w:szCs w:val="28"/>
        </w:rPr>
        <w:t>доцикл</w:t>
      </w:r>
      <w:r w:rsidRPr="008D279E">
        <w:rPr>
          <w:sz w:val="28"/>
          <w:szCs w:val="28"/>
          <w:lang w:val="ru-RU"/>
        </w:rPr>
        <w:t>i</w:t>
      </w:r>
      <w:r w:rsidRPr="008D279E">
        <w:rPr>
          <w:sz w:val="28"/>
          <w:szCs w:val="28"/>
        </w:rPr>
        <w:t>т. Його кл</w:t>
      </w:r>
      <w:r w:rsidRPr="008D279E">
        <w:rPr>
          <w:sz w:val="28"/>
          <w:szCs w:val="28"/>
          <w:lang w:val="ru-RU"/>
        </w:rPr>
        <w:t>i</w:t>
      </w:r>
      <w:r w:rsidRPr="008D279E">
        <w:rPr>
          <w:sz w:val="28"/>
          <w:szCs w:val="28"/>
        </w:rPr>
        <w:t>н</w:t>
      </w:r>
      <w:r w:rsidRPr="008D279E">
        <w:rPr>
          <w:sz w:val="28"/>
          <w:szCs w:val="28"/>
          <w:lang w:val="ru-RU"/>
        </w:rPr>
        <w:t>i</w:t>
      </w:r>
      <w:r w:rsidRPr="008D279E">
        <w:rPr>
          <w:sz w:val="28"/>
          <w:szCs w:val="28"/>
        </w:rPr>
        <w:t>чн</w:t>
      </w:r>
      <w:r w:rsidRPr="008D279E">
        <w:rPr>
          <w:sz w:val="28"/>
          <w:szCs w:val="28"/>
          <w:lang w:val="ru-RU"/>
        </w:rPr>
        <w:t>i</w:t>
      </w:r>
      <w:r w:rsidRPr="008D279E">
        <w:rPr>
          <w:sz w:val="28"/>
          <w:szCs w:val="28"/>
        </w:rPr>
        <w:t xml:space="preserve"> особливост</w:t>
      </w:r>
      <w:r w:rsidRPr="008D279E">
        <w:rPr>
          <w:sz w:val="28"/>
          <w:szCs w:val="28"/>
          <w:lang w:val="ru-RU"/>
        </w:rPr>
        <w:t>i</w:t>
      </w:r>
      <w:r w:rsidRPr="008D279E">
        <w:rPr>
          <w:sz w:val="28"/>
          <w:szCs w:val="28"/>
        </w:rPr>
        <w:t>, переб</w:t>
      </w:r>
      <w:r w:rsidRPr="008D279E">
        <w:rPr>
          <w:sz w:val="28"/>
          <w:szCs w:val="28"/>
          <w:lang w:val="ru-RU"/>
        </w:rPr>
        <w:t>i</w:t>
      </w:r>
      <w:r w:rsidRPr="008D279E">
        <w:rPr>
          <w:sz w:val="28"/>
          <w:szCs w:val="28"/>
        </w:rPr>
        <w:t>г, д</w:t>
      </w:r>
      <w:r w:rsidRPr="008D279E">
        <w:rPr>
          <w:sz w:val="28"/>
          <w:szCs w:val="28"/>
          <w:lang w:val="ru-RU"/>
        </w:rPr>
        <w:t>i</w:t>
      </w:r>
      <w:r w:rsidRPr="008D279E">
        <w:rPr>
          <w:sz w:val="28"/>
          <w:szCs w:val="28"/>
        </w:rPr>
        <w:t>агностика, л</w:t>
      </w:r>
      <w:r w:rsidRPr="008D279E">
        <w:rPr>
          <w:sz w:val="28"/>
          <w:szCs w:val="28"/>
          <w:lang w:val="ru-RU"/>
        </w:rPr>
        <w:t>i</w:t>
      </w:r>
      <w:r w:rsidRPr="008D279E">
        <w:rPr>
          <w:sz w:val="28"/>
          <w:szCs w:val="28"/>
        </w:rPr>
        <w:t>кування.</w:t>
      </w:r>
    </w:p>
    <w:p w:rsidR="006431D7" w:rsidRPr="008D279E" w:rsidRDefault="006431D7" w:rsidP="008D279E">
      <w:pPr>
        <w:numPr>
          <w:ilvl w:val="0"/>
          <w:numId w:val="6"/>
        </w:numPr>
        <w:tabs>
          <w:tab w:val="decimal" w:pos="0"/>
          <w:tab w:val="left" w:pos="397"/>
          <w:tab w:val="left" w:pos="851"/>
        </w:tabs>
        <w:ind w:left="426"/>
        <w:jc w:val="both"/>
        <w:rPr>
          <w:sz w:val="28"/>
          <w:szCs w:val="28"/>
        </w:rPr>
      </w:pPr>
      <w:r w:rsidRPr="008D279E">
        <w:rPr>
          <w:sz w:val="28"/>
          <w:szCs w:val="28"/>
        </w:rPr>
        <w:t>Кл</w:t>
      </w:r>
      <w:r w:rsidRPr="008D279E">
        <w:rPr>
          <w:sz w:val="28"/>
          <w:szCs w:val="28"/>
          <w:lang w:val="ru-RU"/>
        </w:rPr>
        <w:t>i</w:t>
      </w:r>
      <w:r w:rsidRPr="008D279E">
        <w:rPr>
          <w:sz w:val="28"/>
          <w:szCs w:val="28"/>
        </w:rPr>
        <w:t>н</w:t>
      </w:r>
      <w:r w:rsidRPr="008D279E">
        <w:rPr>
          <w:sz w:val="28"/>
          <w:szCs w:val="28"/>
          <w:lang w:val="ru-RU"/>
        </w:rPr>
        <w:t>i</w:t>
      </w:r>
      <w:r w:rsidRPr="008D279E">
        <w:rPr>
          <w:sz w:val="28"/>
          <w:szCs w:val="28"/>
        </w:rPr>
        <w:t>чн</w:t>
      </w:r>
      <w:r w:rsidRPr="008D279E">
        <w:rPr>
          <w:sz w:val="28"/>
          <w:szCs w:val="28"/>
          <w:lang w:val="ru-RU"/>
        </w:rPr>
        <w:t>i</w:t>
      </w:r>
      <w:r w:rsidRPr="008D279E">
        <w:rPr>
          <w:sz w:val="28"/>
          <w:szCs w:val="28"/>
        </w:rPr>
        <w:t xml:space="preserve"> ознаки ф</w:t>
      </w:r>
      <w:r w:rsidRPr="008D279E">
        <w:rPr>
          <w:sz w:val="28"/>
          <w:szCs w:val="28"/>
          <w:lang w:val="ru-RU"/>
        </w:rPr>
        <w:t>i</w:t>
      </w:r>
      <w:r w:rsidRPr="008D279E">
        <w:rPr>
          <w:sz w:val="28"/>
          <w:szCs w:val="28"/>
        </w:rPr>
        <w:t xml:space="preserve">бринозного </w:t>
      </w:r>
      <w:r w:rsidRPr="008D279E">
        <w:rPr>
          <w:sz w:val="28"/>
          <w:szCs w:val="28"/>
          <w:lang w:val="ru-RU"/>
        </w:rPr>
        <w:t>i</w:t>
      </w:r>
      <w:r w:rsidRPr="008D279E">
        <w:rPr>
          <w:sz w:val="28"/>
          <w:szCs w:val="28"/>
        </w:rPr>
        <w:t>р</w:t>
      </w:r>
      <w:r w:rsidRPr="008D279E">
        <w:rPr>
          <w:sz w:val="28"/>
          <w:szCs w:val="28"/>
          <w:lang w:val="ru-RU"/>
        </w:rPr>
        <w:t>i</w:t>
      </w:r>
      <w:r w:rsidRPr="008D279E">
        <w:rPr>
          <w:sz w:val="28"/>
          <w:szCs w:val="28"/>
        </w:rPr>
        <w:t>доцикл</w:t>
      </w:r>
      <w:r w:rsidRPr="008D279E">
        <w:rPr>
          <w:sz w:val="28"/>
          <w:szCs w:val="28"/>
          <w:lang w:val="ru-RU"/>
        </w:rPr>
        <w:t>i</w:t>
      </w:r>
      <w:r w:rsidRPr="008D279E">
        <w:rPr>
          <w:sz w:val="28"/>
          <w:szCs w:val="28"/>
        </w:rPr>
        <w:t>ту, ет</w:t>
      </w:r>
      <w:r w:rsidRPr="008D279E">
        <w:rPr>
          <w:sz w:val="28"/>
          <w:szCs w:val="28"/>
          <w:lang w:val="ru-RU"/>
        </w:rPr>
        <w:t>i</w:t>
      </w:r>
      <w:r w:rsidRPr="008D279E">
        <w:rPr>
          <w:sz w:val="28"/>
          <w:szCs w:val="28"/>
        </w:rPr>
        <w:t>олог</w:t>
      </w:r>
      <w:r w:rsidRPr="008D279E">
        <w:rPr>
          <w:sz w:val="28"/>
          <w:szCs w:val="28"/>
          <w:lang w:val="ru-RU"/>
        </w:rPr>
        <w:t>i</w:t>
      </w:r>
      <w:r w:rsidRPr="008D279E">
        <w:rPr>
          <w:sz w:val="28"/>
          <w:szCs w:val="28"/>
        </w:rPr>
        <w:t>я, патогенез, методи л</w:t>
      </w:r>
      <w:r w:rsidRPr="008D279E">
        <w:rPr>
          <w:sz w:val="28"/>
          <w:szCs w:val="28"/>
          <w:lang w:val="ru-RU"/>
        </w:rPr>
        <w:t>i</w:t>
      </w:r>
      <w:r w:rsidRPr="008D279E">
        <w:rPr>
          <w:sz w:val="28"/>
          <w:szCs w:val="28"/>
        </w:rPr>
        <w:t>кування.</w:t>
      </w:r>
    </w:p>
    <w:p w:rsidR="006431D7" w:rsidRPr="008D279E" w:rsidRDefault="006431D7" w:rsidP="008D279E">
      <w:pPr>
        <w:numPr>
          <w:ilvl w:val="0"/>
          <w:numId w:val="6"/>
        </w:numPr>
        <w:tabs>
          <w:tab w:val="decimal" w:pos="0"/>
          <w:tab w:val="left" w:pos="397"/>
          <w:tab w:val="left" w:pos="851"/>
        </w:tabs>
        <w:ind w:left="426"/>
        <w:jc w:val="both"/>
        <w:rPr>
          <w:sz w:val="28"/>
          <w:szCs w:val="28"/>
        </w:rPr>
      </w:pPr>
      <w:r w:rsidRPr="008D279E">
        <w:rPr>
          <w:sz w:val="28"/>
          <w:szCs w:val="28"/>
        </w:rPr>
        <w:t>Ускладнення та насл</w:t>
      </w:r>
      <w:r w:rsidRPr="008D279E">
        <w:rPr>
          <w:sz w:val="28"/>
          <w:szCs w:val="28"/>
          <w:lang w:val="ru-RU"/>
        </w:rPr>
        <w:t>i</w:t>
      </w:r>
      <w:r w:rsidRPr="008D279E">
        <w:rPr>
          <w:sz w:val="28"/>
          <w:szCs w:val="28"/>
        </w:rPr>
        <w:t xml:space="preserve">дки </w:t>
      </w:r>
      <w:r w:rsidRPr="008D279E">
        <w:rPr>
          <w:sz w:val="28"/>
          <w:szCs w:val="28"/>
          <w:lang w:val="ru-RU"/>
        </w:rPr>
        <w:t>i</w:t>
      </w:r>
      <w:r w:rsidRPr="008D279E">
        <w:rPr>
          <w:sz w:val="28"/>
          <w:szCs w:val="28"/>
        </w:rPr>
        <w:t>р</w:t>
      </w:r>
      <w:r w:rsidRPr="008D279E">
        <w:rPr>
          <w:sz w:val="28"/>
          <w:szCs w:val="28"/>
          <w:lang w:val="ru-RU"/>
        </w:rPr>
        <w:t>i</w:t>
      </w:r>
      <w:r w:rsidRPr="008D279E">
        <w:rPr>
          <w:sz w:val="28"/>
          <w:szCs w:val="28"/>
        </w:rPr>
        <w:t>доцикл</w:t>
      </w:r>
      <w:r w:rsidRPr="008D279E">
        <w:rPr>
          <w:sz w:val="28"/>
          <w:szCs w:val="28"/>
          <w:lang w:val="ru-RU"/>
        </w:rPr>
        <w:t>i</w:t>
      </w:r>
      <w:r w:rsidRPr="008D279E">
        <w:rPr>
          <w:sz w:val="28"/>
          <w:szCs w:val="28"/>
        </w:rPr>
        <w:t>т</w:t>
      </w:r>
      <w:r w:rsidRPr="008D279E">
        <w:rPr>
          <w:sz w:val="28"/>
          <w:szCs w:val="28"/>
          <w:lang w:val="ru-RU"/>
        </w:rPr>
        <w:t>i</w:t>
      </w:r>
      <w:r w:rsidRPr="008D279E">
        <w:rPr>
          <w:sz w:val="28"/>
          <w:szCs w:val="28"/>
        </w:rPr>
        <w:t xml:space="preserve">в. </w:t>
      </w:r>
    </w:p>
    <w:p w:rsidR="006431D7" w:rsidRPr="008D279E" w:rsidRDefault="006431D7" w:rsidP="008D279E">
      <w:pPr>
        <w:numPr>
          <w:ilvl w:val="0"/>
          <w:numId w:val="6"/>
        </w:numPr>
        <w:tabs>
          <w:tab w:val="decimal" w:pos="0"/>
          <w:tab w:val="left" w:pos="397"/>
          <w:tab w:val="left" w:pos="851"/>
        </w:tabs>
        <w:ind w:left="426"/>
        <w:jc w:val="both"/>
        <w:rPr>
          <w:sz w:val="28"/>
          <w:szCs w:val="28"/>
          <w:lang w:val="ru-RU"/>
        </w:rPr>
      </w:pPr>
      <w:r w:rsidRPr="008D279E">
        <w:rPr>
          <w:sz w:val="28"/>
          <w:szCs w:val="28"/>
        </w:rPr>
        <w:t>Л</w:t>
      </w:r>
      <w:r w:rsidRPr="008D279E">
        <w:rPr>
          <w:sz w:val="28"/>
          <w:szCs w:val="28"/>
          <w:lang w:val="ru-RU"/>
        </w:rPr>
        <w:t>i</w:t>
      </w:r>
      <w:r w:rsidRPr="008D279E">
        <w:rPr>
          <w:sz w:val="28"/>
          <w:szCs w:val="28"/>
        </w:rPr>
        <w:t xml:space="preserve">кування </w:t>
      </w:r>
      <w:r w:rsidRPr="008D279E">
        <w:rPr>
          <w:sz w:val="28"/>
          <w:szCs w:val="28"/>
          <w:lang w:val="ru-RU"/>
        </w:rPr>
        <w:t>i</w:t>
      </w:r>
      <w:r w:rsidRPr="008D279E">
        <w:rPr>
          <w:sz w:val="28"/>
          <w:szCs w:val="28"/>
        </w:rPr>
        <w:t>р</w:t>
      </w:r>
      <w:r w:rsidRPr="008D279E">
        <w:rPr>
          <w:sz w:val="28"/>
          <w:szCs w:val="28"/>
          <w:lang w:val="ru-RU"/>
        </w:rPr>
        <w:t>i</w:t>
      </w:r>
      <w:r w:rsidRPr="008D279E">
        <w:rPr>
          <w:sz w:val="28"/>
          <w:szCs w:val="28"/>
        </w:rPr>
        <w:t>доцикл</w:t>
      </w:r>
      <w:r w:rsidRPr="008D279E">
        <w:rPr>
          <w:sz w:val="28"/>
          <w:szCs w:val="28"/>
          <w:lang w:val="ru-RU"/>
        </w:rPr>
        <w:t>i</w:t>
      </w:r>
      <w:r w:rsidRPr="008D279E">
        <w:rPr>
          <w:sz w:val="28"/>
          <w:szCs w:val="28"/>
        </w:rPr>
        <w:t>т</w:t>
      </w:r>
      <w:r w:rsidRPr="008D279E">
        <w:rPr>
          <w:sz w:val="28"/>
          <w:szCs w:val="28"/>
          <w:lang w:val="ru-RU"/>
        </w:rPr>
        <w:t>i</w:t>
      </w:r>
      <w:r w:rsidRPr="008D279E">
        <w:rPr>
          <w:sz w:val="28"/>
          <w:szCs w:val="28"/>
        </w:rPr>
        <w:t>в. Засоби, як</w:t>
      </w:r>
      <w:r w:rsidRPr="008D279E">
        <w:rPr>
          <w:sz w:val="28"/>
          <w:szCs w:val="28"/>
          <w:lang w:val="ru-RU"/>
        </w:rPr>
        <w:t>i</w:t>
      </w:r>
      <w:r w:rsidRPr="008D279E">
        <w:rPr>
          <w:sz w:val="28"/>
          <w:szCs w:val="28"/>
        </w:rPr>
        <w:t xml:space="preserve"> розширюють з</w:t>
      </w:r>
      <w:r w:rsidRPr="008D279E">
        <w:rPr>
          <w:sz w:val="28"/>
          <w:szCs w:val="28"/>
          <w:lang w:val="ru-RU"/>
        </w:rPr>
        <w:t>i</w:t>
      </w:r>
      <w:r w:rsidRPr="008D279E">
        <w:rPr>
          <w:sz w:val="28"/>
          <w:szCs w:val="28"/>
        </w:rPr>
        <w:t xml:space="preserve">ницю. </w:t>
      </w:r>
      <w:r w:rsidRPr="008D279E">
        <w:rPr>
          <w:sz w:val="28"/>
          <w:szCs w:val="28"/>
          <w:lang w:val="ru-RU"/>
        </w:rPr>
        <w:t>Показання та протипоказання до iх застосування.</w:t>
      </w:r>
    </w:p>
    <w:p w:rsidR="006431D7" w:rsidRPr="008D279E" w:rsidRDefault="006431D7" w:rsidP="008D279E">
      <w:pPr>
        <w:numPr>
          <w:ilvl w:val="0"/>
          <w:numId w:val="6"/>
        </w:numPr>
        <w:tabs>
          <w:tab w:val="decimal" w:pos="0"/>
          <w:tab w:val="left" w:pos="397"/>
          <w:tab w:val="left" w:pos="851"/>
        </w:tabs>
        <w:ind w:left="426"/>
        <w:jc w:val="both"/>
        <w:rPr>
          <w:sz w:val="28"/>
          <w:szCs w:val="28"/>
        </w:rPr>
      </w:pPr>
      <w:r w:rsidRPr="008D279E">
        <w:rPr>
          <w:sz w:val="28"/>
          <w:szCs w:val="28"/>
        </w:rPr>
        <w:t>Шляхи в</w:t>
      </w:r>
      <w:r w:rsidRPr="008D279E">
        <w:rPr>
          <w:sz w:val="28"/>
          <w:szCs w:val="28"/>
          <w:lang w:val="ru-RU"/>
        </w:rPr>
        <w:t>i</w:t>
      </w:r>
      <w:r w:rsidRPr="008D279E">
        <w:rPr>
          <w:sz w:val="28"/>
          <w:szCs w:val="28"/>
        </w:rPr>
        <w:t>дтоку внутр</w:t>
      </w:r>
      <w:r w:rsidRPr="008D279E">
        <w:rPr>
          <w:sz w:val="28"/>
          <w:szCs w:val="28"/>
          <w:lang w:val="ru-RU"/>
        </w:rPr>
        <w:t>i</w:t>
      </w:r>
      <w:r w:rsidRPr="008D279E">
        <w:rPr>
          <w:sz w:val="28"/>
          <w:szCs w:val="28"/>
        </w:rPr>
        <w:t>шньоочно</w:t>
      </w:r>
      <w:r>
        <w:rPr>
          <w:sz w:val="28"/>
          <w:szCs w:val="28"/>
          <w:lang w:val="ru-RU"/>
        </w:rPr>
        <w:t>ї</w:t>
      </w:r>
      <w:r w:rsidRPr="008D279E">
        <w:rPr>
          <w:sz w:val="28"/>
          <w:szCs w:val="28"/>
        </w:rPr>
        <w:t xml:space="preserve"> р</w:t>
      </w:r>
      <w:r w:rsidRPr="008D279E">
        <w:rPr>
          <w:sz w:val="28"/>
          <w:szCs w:val="28"/>
          <w:lang w:val="ru-RU"/>
        </w:rPr>
        <w:t>i</w:t>
      </w:r>
      <w:r w:rsidRPr="008D279E">
        <w:rPr>
          <w:sz w:val="28"/>
          <w:szCs w:val="28"/>
        </w:rPr>
        <w:t>дини.</w:t>
      </w:r>
    </w:p>
    <w:p w:rsidR="006431D7" w:rsidRPr="008D279E" w:rsidRDefault="006431D7" w:rsidP="008D279E">
      <w:pPr>
        <w:numPr>
          <w:ilvl w:val="0"/>
          <w:numId w:val="6"/>
        </w:numPr>
        <w:tabs>
          <w:tab w:val="decimal" w:pos="0"/>
          <w:tab w:val="left" w:pos="397"/>
          <w:tab w:val="left" w:pos="851"/>
        </w:tabs>
        <w:ind w:left="426"/>
        <w:jc w:val="both"/>
        <w:rPr>
          <w:sz w:val="28"/>
          <w:szCs w:val="28"/>
          <w:lang w:val="ru-RU"/>
        </w:rPr>
      </w:pPr>
      <w:r w:rsidRPr="008D279E">
        <w:rPr>
          <w:sz w:val="28"/>
          <w:szCs w:val="28"/>
          <w:lang w:val="ru-RU"/>
        </w:rPr>
        <w:t>Динамiчна класифiкацiя глаукоми.</w:t>
      </w:r>
    </w:p>
    <w:p w:rsidR="006431D7" w:rsidRPr="008D279E" w:rsidRDefault="006431D7" w:rsidP="008D279E">
      <w:pPr>
        <w:numPr>
          <w:ilvl w:val="0"/>
          <w:numId w:val="6"/>
        </w:numPr>
        <w:tabs>
          <w:tab w:val="decimal" w:pos="0"/>
          <w:tab w:val="left" w:pos="397"/>
          <w:tab w:val="left" w:pos="851"/>
        </w:tabs>
        <w:ind w:left="426"/>
        <w:jc w:val="both"/>
        <w:rPr>
          <w:sz w:val="28"/>
          <w:szCs w:val="28"/>
          <w:lang w:val="ru-RU"/>
        </w:rPr>
      </w:pPr>
      <w:r w:rsidRPr="008D279E">
        <w:rPr>
          <w:sz w:val="28"/>
          <w:szCs w:val="28"/>
          <w:lang w:val="ru-RU"/>
        </w:rPr>
        <w:t>Методи ранньоi дiагностики глаукоми. Значення диспансерного обстеження хворих на глаукому.</w:t>
      </w:r>
    </w:p>
    <w:p w:rsidR="006431D7" w:rsidRPr="008D279E" w:rsidRDefault="006431D7" w:rsidP="008D279E">
      <w:pPr>
        <w:numPr>
          <w:ilvl w:val="0"/>
          <w:numId w:val="6"/>
        </w:numPr>
        <w:tabs>
          <w:tab w:val="decimal" w:pos="0"/>
          <w:tab w:val="left" w:pos="397"/>
          <w:tab w:val="left" w:pos="851"/>
        </w:tabs>
        <w:ind w:left="426"/>
        <w:jc w:val="both"/>
        <w:rPr>
          <w:sz w:val="28"/>
          <w:szCs w:val="28"/>
          <w:lang w:val="ru-RU"/>
        </w:rPr>
      </w:pPr>
      <w:r>
        <w:rPr>
          <w:sz w:val="28"/>
          <w:szCs w:val="28"/>
          <w:lang w:val="ru-RU"/>
        </w:rPr>
        <w:t>Клiнiчнi форми первинно</w:t>
      </w:r>
      <w:r>
        <w:rPr>
          <w:sz w:val="28"/>
          <w:szCs w:val="28"/>
        </w:rPr>
        <w:t>ї</w:t>
      </w:r>
      <w:r w:rsidRPr="008D279E">
        <w:rPr>
          <w:sz w:val="28"/>
          <w:szCs w:val="28"/>
          <w:lang w:val="ru-RU"/>
        </w:rPr>
        <w:t xml:space="preserve"> глаукоми, лiкування.</w:t>
      </w:r>
    </w:p>
    <w:p w:rsidR="006431D7" w:rsidRPr="008D279E" w:rsidRDefault="006431D7" w:rsidP="008D279E">
      <w:pPr>
        <w:numPr>
          <w:ilvl w:val="0"/>
          <w:numId w:val="6"/>
        </w:numPr>
        <w:tabs>
          <w:tab w:val="decimal" w:pos="0"/>
          <w:tab w:val="left" w:pos="397"/>
          <w:tab w:val="left" w:pos="851"/>
        </w:tabs>
        <w:ind w:left="426"/>
        <w:jc w:val="both"/>
        <w:rPr>
          <w:sz w:val="28"/>
          <w:szCs w:val="28"/>
          <w:lang w:val="ru-RU"/>
        </w:rPr>
      </w:pPr>
      <w:r w:rsidRPr="008D279E">
        <w:rPr>
          <w:sz w:val="28"/>
          <w:szCs w:val="28"/>
          <w:lang w:val="ru-RU"/>
        </w:rPr>
        <w:t>Дi</w:t>
      </w:r>
      <w:r>
        <w:rPr>
          <w:sz w:val="28"/>
          <w:szCs w:val="28"/>
          <w:lang w:val="ru-RU"/>
        </w:rPr>
        <w:t>ференцiйна дiагностика первинної</w:t>
      </w:r>
      <w:r w:rsidRPr="008D279E">
        <w:rPr>
          <w:sz w:val="28"/>
          <w:szCs w:val="28"/>
          <w:lang w:val="ru-RU"/>
        </w:rPr>
        <w:t xml:space="preserve"> глаукоми та катаракти.</w:t>
      </w:r>
    </w:p>
    <w:p w:rsidR="006431D7" w:rsidRPr="008D279E" w:rsidRDefault="006431D7" w:rsidP="008D279E">
      <w:pPr>
        <w:numPr>
          <w:ilvl w:val="0"/>
          <w:numId w:val="6"/>
        </w:numPr>
        <w:tabs>
          <w:tab w:val="decimal" w:pos="0"/>
          <w:tab w:val="left" w:pos="397"/>
          <w:tab w:val="left" w:pos="851"/>
        </w:tabs>
        <w:ind w:left="426"/>
        <w:jc w:val="both"/>
        <w:rPr>
          <w:sz w:val="28"/>
          <w:szCs w:val="28"/>
          <w:lang w:val="ru-RU"/>
        </w:rPr>
      </w:pPr>
      <w:r w:rsidRPr="008D279E">
        <w:rPr>
          <w:sz w:val="28"/>
          <w:szCs w:val="28"/>
          <w:lang w:val="ru-RU"/>
        </w:rPr>
        <w:t>Гострий напад глаукоми, його клiнiка. Дiференцiйна дiагностика з iрiдоциклiтом.</w:t>
      </w:r>
    </w:p>
    <w:p w:rsidR="006431D7" w:rsidRPr="008D279E" w:rsidRDefault="006431D7" w:rsidP="008D279E">
      <w:pPr>
        <w:numPr>
          <w:ilvl w:val="0"/>
          <w:numId w:val="6"/>
        </w:numPr>
        <w:tabs>
          <w:tab w:val="decimal" w:pos="0"/>
          <w:tab w:val="left" w:pos="397"/>
          <w:tab w:val="left" w:pos="851"/>
          <w:tab w:val="left" w:pos="1276"/>
        </w:tabs>
        <w:ind w:left="426"/>
        <w:jc w:val="both"/>
        <w:rPr>
          <w:sz w:val="28"/>
          <w:szCs w:val="28"/>
          <w:lang w:val="ru-RU"/>
        </w:rPr>
      </w:pPr>
      <w:r w:rsidRPr="008D279E">
        <w:rPr>
          <w:sz w:val="28"/>
          <w:szCs w:val="28"/>
          <w:lang w:val="ru-RU"/>
        </w:rPr>
        <w:t>Невiдкладна допомога при гострому приступi глаукоми.</w:t>
      </w:r>
    </w:p>
    <w:p w:rsidR="006431D7" w:rsidRPr="008D279E" w:rsidRDefault="006431D7" w:rsidP="008D279E">
      <w:pPr>
        <w:numPr>
          <w:ilvl w:val="0"/>
          <w:numId w:val="6"/>
        </w:numPr>
        <w:tabs>
          <w:tab w:val="decimal" w:pos="0"/>
          <w:tab w:val="left" w:pos="397"/>
          <w:tab w:val="left" w:pos="851"/>
          <w:tab w:val="left" w:pos="1276"/>
        </w:tabs>
        <w:ind w:left="426"/>
        <w:jc w:val="both"/>
        <w:rPr>
          <w:sz w:val="28"/>
          <w:szCs w:val="28"/>
          <w:lang w:val="ru-RU"/>
        </w:rPr>
      </w:pPr>
      <w:r w:rsidRPr="008D279E">
        <w:rPr>
          <w:sz w:val="28"/>
          <w:szCs w:val="28"/>
          <w:lang w:val="ru-RU"/>
        </w:rPr>
        <w:t>Вторинна глаукома,її причини, клiнiка, лiкування.</w:t>
      </w:r>
    </w:p>
    <w:p w:rsidR="006431D7" w:rsidRPr="008D279E" w:rsidRDefault="006431D7" w:rsidP="008D279E">
      <w:pPr>
        <w:numPr>
          <w:ilvl w:val="0"/>
          <w:numId w:val="6"/>
        </w:numPr>
        <w:tabs>
          <w:tab w:val="decimal" w:pos="0"/>
          <w:tab w:val="left" w:pos="397"/>
          <w:tab w:val="left" w:pos="851"/>
        </w:tabs>
        <w:ind w:left="426"/>
        <w:jc w:val="both"/>
        <w:rPr>
          <w:sz w:val="28"/>
          <w:szCs w:val="28"/>
        </w:rPr>
      </w:pPr>
      <w:r w:rsidRPr="008D279E">
        <w:rPr>
          <w:sz w:val="28"/>
          <w:szCs w:val="28"/>
          <w:lang w:val="ru-RU"/>
        </w:rPr>
        <w:t>Природжена глаукома,її причини, клiнiка i лiкування.</w:t>
      </w:r>
    </w:p>
    <w:p w:rsidR="006431D7" w:rsidRPr="008D279E" w:rsidRDefault="006431D7" w:rsidP="008D279E">
      <w:pPr>
        <w:numPr>
          <w:ilvl w:val="0"/>
          <w:numId w:val="6"/>
        </w:numPr>
        <w:tabs>
          <w:tab w:val="decimal" w:pos="0"/>
          <w:tab w:val="left" w:pos="397"/>
          <w:tab w:val="left" w:pos="851"/>
        </w:tabs>
        <w:ind w:left="426"/>
        <w:jc w:val="both"/>
        <w:rPr>
          <w:sz w:val="28"/>
          <w:szCs w:val="28"/>
          <w:lang w:val="ru-RU"/>
        </w:rPr>
      </w:pPr>
      <w:r w:rsidRPr="008D279E">
        <w:rPr>
          <w:sz w:val="28"/>
          <w:szCs w:val="28"/>
          <w:lang w:val="ru-RU"/>
        </w:rPr>
        <w:t>Аномалії положення кришталика, дiагностика, ускладнення, лiкування.</w:t>
      </w:r>
    </w:p>
    <w:p w:rsidR="006431D7" w:rsidRPr="008D279E" w:rsidRDefault="006431D7" w:rsidP="008D279E">
      <w:pPr>
        <w:numPr>
          <w:ilvl w:val="0"/>
          <w:numId w:val="6"/>
        </w:numPr>
        <w:tabs>
          <w:tab w:val="decimal" w:pos="0"/>
          <w:tab w:val="left" w:pos="397"/>
          <w:tab w:val="left" w:pos="851"/>
        </w:tabs>
        <w:ind w:left="426"/>
        <w:jc w:val="both"/>
        <w:rPr>
          <w:sz w:val="28"/>
          <w:szCs w:val="28"/>
          <w:lang w:val="ru-RU"/>
        </w:rPr>
      </w:pPr>
      <w:r w:rsidRPr="008D279E">
        <w:rPr>
          <w:sz w:val="28"/>
          <w:szCs w:val="28"/>
        </w:rPr>
        <w:t>П</w:t>
      </w:r>
      <w:r w:rsidRPr="008D279E">
        <w:rPr>
          <w:sz w:val="28"/>
          <w:szCs w:val="28"/>
          <w:lang w:val="ru-RU"/>
        </w:rPr>
        <w:t>рироджена катаракта. Клiнiка, дiагностика, методи лiкування.</w:t>
      </w:r>
    </w:p>
    <w:p w:rsidR="006431D7" w:rsidRPr="008D279E" w:rsidRDefault="006431D7" w:rsidP="008D279E">
      <w:pPr>
        <w:numPr>
          <w:ilvl w:val="0"/>
          <w:numId w:val="6"/>
        </w:numPr>
        <w:tabs>
          <w:tab w:val="decimal" w:pos="0"/>
          <w:tab w:val="left" w:pos="397"/>
          <w:tab w:val="left" w:pos="851"/>
        </w:tabs>
        <w:ind w:left="426"/>
        <w:jc w:val="both"/>
        <w:rPr>
          <w:sz w:val="28"/>
          <w:szCs w:val="28"/>
          <w:lang w:val="ru-RU"/>
        </w:rPr>
      </w:pPr>
      <w:r w:rsidRPr="008D279E">
        <w:rPr>
          <w:sz w:val="28"/>
          <w:szCs w:val="28"/>
          <w:lang w:val="ru-RU"/>
        </w:rPr>
        <w:t>Стадії розвитку старечоi катаракти. Дiагностика та лiкування.</w:t>
      </w:r>
    </w:p>
    <w:p w:rsidR="006431D7" w:rsidRPr="008D279E" w:rsidRDefault="006431D7" w:rsidP="008D279E">
      <w:pPr>
        <w:numPr>
          <w:ilvl w:val="0"/>
          <w:numId w:val="6"/>
        </w:numPr>
        <w:tabs>
          <w:tab w:val="decimal" w:pos="0"/>
          <w:tab w:val="left" w:pos="397"/>
          <w:tab w:val="left" w:pos="851"/>
        </w:tabs>
        <w:ind w:left="426"/>
        <w:jc w:val="both"/>
        <w:rPr>
          <w:sz w:val="28"/>
          <w:szCs w:val="28"/>
          <w:lang w:val="ru-RU"/>
        </w:rPr>
      </w:pPr>
      <w:r w:rsidRPr="008D279E">
        <w:rPr>
          <w:sz w:val="28"/>
          <w:szCs w:val="28"/>
          <w:lang w:val="ru-RU"/>
        </w:rPr>
        <w:t>Дiагностика та лiкування консервативне початковоi стадії старечоi катаракти.</w:t>
      </w:r>
    </w:p>
    <w:p w:rsidR="006431D7" w:rsidRPr="008D279E" w:rsidRDefault="006431D7" w:rsidP="008D279E">
      <w:pPr>
        <w:numPr>
          <w:ilvl w:val="0"/>
          <w:numId w:val="6"/>
        </w:numPr>
        <w:tabs>
          <w:tab w:val="decimal" w:pos="0"/>
          <w:tab w:val="left" w:pos="397"/>
          <w:tab w:val="left" w:pos="851"/>
        </w:tabs>
        <w:ind w:left="426"/>
        <w:jc w:val="both"/>
        <w:rPr>
          <w:sz w:val="28"/>
          <w:szCs w:val="28"/>
          <w:lang w:val="ru-RU"/>
        </w:rPr>
      </w:pPr>
      <w:r w:rsidRPr="008D279E">
        <w:rPr>
          <w:sz w:val="28"/>
          <w:szCs w:val="28"/>
          <w:lang w:val="ru-RU"/>
        </w:rPr>
        <w:t>Травматична катаракта. Особливостi</w:t>
      </w:r>
      <w:r w:rsidRPr="008D279E">
        <w:rPr>
          <w:sz w:val="28"/>
          <w:szCs w:val="28"/>
        </w:rPr>
        <w:t xml:space="preserve"> </w:t>
      </w:r>
      <w:r w:rsidRPr="008D279E">
        <w:rPr>
          <w:sz w:val="28"/>
          <w:szCs w:val="28"/>
          <w:lang w:val="ru-RU"/>
        </w:rPr>
        <w:t>її перебiгу, ускладнен-ня, хiрургiчне лiкування.</w:t>
      </w:r>
    </w:p>
    <w:p w:rsidR="006431D7" w:rsidRPr="008D279E" w:rsidRDefault="006431D7" w:rsidP="008D279E">
      <w:pPr>
        <w:numPr>
          <w:ilvl w:val="0"/>
          <w:numId w:val="6"/>
        </w:numPr>
        <w:tabs>
          <w:tab w:val="decimal" w:pos="0"/>
          <w:tab w:val="left" w:pos="397"/>
          <w:tab w:val="left" w:pos="851"/>
        </w:tabs>
        <w:ind w:left="426"/>
        <w:jc w:val="both"/>
        <w:rPr>
          <w:sz w:val="28"/>
          <w:szCs w:val="28"/>
          <w:lang w:val="ru-RU"/>
        </w:rPr>
      </w:pPr>
      <w:r w:rsidRPr="008D279E">
        <w:rPr>
          <w:sz w:val="28"/>
          <w:szCs w:val="28"/>
          <w:lang w:val="ru-RU"/>
        </w:rPr>
        <w:t>Ускладнена катаракта, її причини, клiнiка, лiкування.</w:t>
      </w:r>
    </w:p>
    <w:p w:rsidR="006431D7" w:rsidRPr="008D279E" w:rsidRDefault="006431D7" w:rsidP="008D279E">
      <w:pPr>
        <w:numPr>
          <w:ilvl w:val="0"/>
          <w:numId w:val="6"/>
        </w:numPr>
        <w:tabs>
          <w:tab w:val="decimal" w:pos="0"/>
          <w:tab w:val="left" w:pos="397"/>
          <w:tab w:val="left" w:pos="851"/>
        </w:tabs>
        <w:ind w:left="426"/>
        <w:jc w:val="both"/>
        <w:rPr>
          <w:sz w:val="28"/>
          <w:szCs w:val="28"/>
          <w:lang w:val="ru-RU"/>
        </w:rPr>
      </w:pPr>
      <w:r w:rsidRPr="008D279E">
        <w:rPr>
          <w:sz w:val="28"/>
          <w:szCs w:val="28"/>
          <w:lang w:val="ru-RU"/>
        </w:rPr>
        <w:t>Вторинна катаракта,її клiнiка, причини виникнення, хiрургiчне лiкування.</w:t>
      </w:r>
    </w:p>
    <w:p w:rsidR="006431D7" w:rsidRPr="008D279E" w:rsidRDefault="006431D7" w:rsidP="008D279E">
      <w:pPr>
        <w:numPr>
          <w:ilvl w:val="0"/>
          <w:numId w:val="6"/>
        </w:numPr>
        <w:tabs>
          <w:tab w:val="decimal" w:pos="0"/>
          <w:tab w:val="left" w:pos="397"/>
          <w:tab w:val="left" w:pos="851"/>
        </w:tabs>
        <w:ind w:left="426"/>
        <w:jc w:val="both"/>
        <w:rPr>
          <w:b/>
          <w:sz w:val="28"/>
          <w:szCs w:val="28"/>
        </w:rPr>
      </w:pPr>
      <w:r w:rsidRPr="008D279E">
        <w:rPr>
          <w:sz w:val="28"/>
          <w:szCs w:val="28"/>
          <w:lang w:val="ru-RU"/>
        </w:rPr>
        <w:t>Афакiя</w:t>
      </w:r>
      <w:r w:rsidRPr="008D279E">
        <w:rPr>
          <w:sz w:val="28"/>
          <w:szCs w:val="28"/>
        </w:rPr>
        <w:t xml:space="preserve">, </w:t>
      </w:r>
      <w:r w:rsidRPr="008D279E">
        <w:rPr>
          <w:sz w:val="28"/>
          <w:szCs w:val="28"/>
          <w:lang w:val="ru-RU"/>
        </w:rPr>
        <w:t>її ознаки, корекцiя.</w:t>
      </w:r>
    </w:p>
    <w:p w:rsidR="006431D7" w:rsidRPr="008D279E" w:rsidRDefault="006431D7" w:rsidP="008D279E">
      <w:pPr>
        <w:tabs>
          <w:tab w:val="decimal" w:pos="0"/>
          <w:tab w:val="left" w:pos="851"/>
        </w:tabs>
        <w:ind w:left="426"/>
        <w:jc w:val="both"/>
        <w:rPr>
          <w:sz w:val="28"/>
          <w:szCs w:val="28"/>
        </w:rPr>
      </w:pPr>
    </w:p>
    <w:p w:rsidR="006431D7" w:rsidRPr="008D279E" w:rsidRDefault="006431D7" w:rsidP="008D279E">
      <w:pPr>
        <w:pStyle w:val="Heading1"/>
        <w:tabs>
          <w:tab w:val="decimal" w:pos="0"/>
          <w:tab w:val="left" w:pos="851"/>
        </w:tabs>
        <w:ind w:left="426"/>
        <w:rPr>
          <w:b/>
          <w:szCs w:val="28"/>
          <w:lang w:val="ru-RU"/>
        </w:rPr>
      </w:pPr>
      <w:r w:rsidRPr="008D279E">
        <w:rPr>
          <w:b/>
          <w:szCs w:val="28"/>
          <w:lang w:val="ru-RU"/>
        </w:rPr>
        <w:t>Змістовий модуль 3</w:t>
      </w:r>
    </w:p>
    <w:p w:rsidR="006431D7" w:rsidRPr="008D279E" w:rsidRDefault="006431D7" w:rsidP="008D279E">
      <w:pPr>
        <w:ind w:left="426"/>
        <w:rPr>
          <w:sz w:val="28"/>
          <w:szCs w:val="28"/>
        </w:rPr>
      </w:pPr>
    </w:p>
    <w:p w:rsidR="006431D7" w:rsidRPr="008D279E" w:rsidRDefault="006431D7" w:rsidP="008D279E">
      <w:pPr>
        <w:numPr>
          <w:ilvl w:val="0"/>
          <w:numId w:val="6"/>
        </w:numPr>
        <w:tabs>
          <w:tab w:val="decimal" w:pos="0"/>
          <w:tab w:val="left" w:pos="397"/>
          <w:tab w:val="left" w:pos="851"/>
        </w:tabs>
        <w:ind w:left="426"/>
        <w:jc w:val="both"/>
        <w:rPr>
          <w:sz w:val="28"/>
          <w:szCs w:val="28"/>
          <w:lang w:val="ru-RU"/>
        </w:rPr>
      </w:pPr>
      <w:r w:rsidRPr="008D279E">
        <w:rPr>
          <w:sz w:val="28"/>
          <w:szCs w:val="28"/>
        </w:rPr>
        <w:t>Г</w:t>
      </w:r>
      <w:r w:rsidRPr="008D279E">
        <w:rPr>
          <w:sz w:val="28"/>
          <w:szCs w:val="28"/>
          <w:lang w:val="ru-RU"/>
        </w:rPr>
        <w:t xml:space="preserve">оловнi умови бiнокулярного зору. Значення бiнокулярного </w:t>
      </w:r>
      <w:r w:rsidRPr="008D279E">
        <w:rPr>
          <w:sz w:val="28"/>
          <w:szCs w:val="28"/>
        </w:rPr>
        <w:t>з</w:t>
      </w:r>
      <w:r w:rsidRPr="008D279E">
        <w:rPr>
          <w:sz w:val="28"/>
          <w:szCs w:val="28"/>
          <w:lang w:val="ru-RU"/>
        </w:rPr>
        <w:t>ору у виборi професії.</w:t>
      </w:r>
    </w:p>
    <w:p w:rsidR="006431D7" w:rsidRPr="008D279E" w:rsidRDefault="006431D7" w:rsidP="008D279E">
      <w:pPr>
        <w:numPr>
          <w:ilvl w:val="0"/>
          <w:numId w:val="6"/>
        </w:numPr>
        <w:tabs>
          <w:tab w:val="decimal" w:pos="0"/>
          <w:tab w:val="left" w:pos="397"/>
          <w:tab w:val="left" w:pos="851"/>
        </w:tabs>
        <w:ind w:left="426"/>
        <w:jc w:val="both"/>
        <w:rPr>
          <w:sz w:val="28"/>
          <w:szCs w:val="28"/>
          <w:lang w:val="ru-RU"/>
        </w:rPr>
      </w:pPr>
      <w:r w:rsidRPr="008D279E">
        <w:rPr>
          <w:sz w:val="28"/>
          <w:szCs w:val="28"/>
          <w:lang w:val="ru-RU"/>
        </w:rPr>
        <w:t>Спiвдружня косоокiсть, дiагностика, види.</w:t>
      </w:r>
    </w:p>
    <w:p w:rsidR="006431D7" w:rsidRPr="008D279E" w:rsidRDefault="006431D7" w:rsidP="008D279E">
      <w:pPr>
        <w:numPr>
          <w:ilvl w:val="0"/>
          <w:numId w:val="6"/>
        </w:numPr>
        <w:tabs>
          <w:tab w:val="decimal" w:pos="0"/>
          <w:tab w:val="left" w:pos="397"/>
          <w:tab w:val="left" w:pos="851"/>
        </w:tabs>
        <w:ind w:left="426"/>
        <w:jc w:val="both"/>
        <w:rPr>
          <w:sz w:val="28"/>
          <w:szCs w:val="28"/>
          <w:lang w:val="ru-RU"/>
        </w:rPr>
      </w:pPr>
      <w:r w:rsidRPr="008D279E">
        <w:rPr>
          <w:sz w:val="28"/>
          <w:szCs w:val="28"/>
          <w:lang w:val="ru-RU"/>
        </w:rPr>
        <w:t>Прихована косоокiсть, клiнiка, дiагностика.</w:t>
      </w:r>
    </w:p>
    <w:p w:rsidR="006431D7" w:rsidRPr="008D279E" w:rsidRDefault="006431D7" w:rsidP="008D279E">
      <w:pPr>
        <w:numPr>
          <w:ilvl w:val="0"/>
          <w:numId w:val="6"/>
        </w:numPr>
        <w:tabs>
          <w:tab w:val="decimal" w:pos="0"/>
          <w:tab w:val="left" w:pos="397"/>
          <w:tab w:val="left" w:pos="851"/>
        </w:tabs>
        <w:ind w:left="426"/>
        <w:jc w:val="both"/>
        <w:rPr>
          <w:sz w:val="28"/>
          <w:szCs w:val="28"/>
          <w:lang w:val="ru-RU"/>
        </w:rPr>
      </w:pPr>
      <w:r w:rsidRPr="008D279E">
        <w:rPr>
          <w:sz w:val="28"/>
          <w:szCs w:val="28"/>
          <w:lang w:val="ru-RU"/>
        </w:rPr>
        <w:t>Уявна косоокість, клiніка, дiагностика.</w:t>
      </w:r>
    </w:p>
    <w:p w:rsidR="006431D7" w:rsidRPr="008D279E" w:rsidRDefault="006431D7" w:rsidP="008D279E">
      <w:pPr>
        <w:numPr>
          <w:ilvl w:val="0"/>
          <w:numId w:val="6"/>
        </w:numPr>
        <w:tabs>
          <w:tab w:val="decimal" w:pos="0"/>
          <w:tab w:val="left" w:pos="397"/>
          <w:tab w:val="left" w:pos="851"/>
        </w:tabs>
        <w:ind w:left="426"/>
        <w:jc w:val="both"/>
        <w:rPr>
          <w:sz w:val="28"/>
          <w:szCs w:val="28"/>
          <w:lang w:val="ru-RU"/>
        </w:rPr>
      </w:pPr>
      <w:r w:rsidRPr="008D279E">
        <w:rPr>
          <w:sz w:val="28"/>
          <w:szCs w:val="28"/>
          <w:lang w:val="ru-RU"/>
        </w:rPr>
        <w:t xml:space="preserve">Принципи лiкування спiвдружньоi косоокостi. </w:t>
      </w:r>
    </w:p>
    <w:p w:rsidR="006431D7" w:rsidRPr="008D279E" w:rsidRDefault="006431D7" w:rsidP="008D279E">
      <w:pPr>
        <w:numPr>
          <w:ilvl w:val="0"/>
          <w:numId w:val="6"/>
        </w:numPr>
        <w:tabs>
          <w:tab w:val="decimal" w:pos="0"/>
          <w:tab w:val="left" w:pos="397"/>
          <w:tab w:val="left" w:pos="851"/>
        </w:tabs>
        <w:ind w:left="426"/>
        <w:jc w:val="both"/>
        <w:rPr>
          <w:sz w:val="28"/>
          <w:szCs w:val="28"/>
          <w:lang w:val="ru-RU"/>
        </w:rPr>
      </w:pPr>
      <w:r w:rsidRPr="008D279E">
        <w:rPr>
          <w:sz w:val="28"/>
          <w:szCs w:val="28"/>
          <w:lang w:val="ru-RU"/>
        </w:rPr>
        <w:t>Паралiтична косоокiсть,</w:t>
      </w:r>
      <w:r w:rsidRPr="008D279E">
        <w:rPr>
          <w:sz w:val="28"/>
          <w:szCs w:val="28"/>
        </w:rPr>
        <w:t xml:space="preserve"> </w:t>
      </w:r>
      <w:r w:rsidRPr="008D279E">
        <w:rPr>
          <w:sz w:val="28"/>
          <w:szCs w:val="28"/>
          <w:lang w:val="ru-RU"/>
        </w:rPr>
        <w:t>її ознаки, дiференцiйна дiагностика, методи лiкування.</w:t>
      </w:r>
    </w:p>
    <w:p w:rsidR="006431D7" w:rsidRPr="008D279E" w:rsidRDefault="006431D7" w:rsidP="008D279E">
      <w:pPr>
        <w:numPr>
          <w:ilvl w:val="0"/>
          <w:numId w:val="6"/>
        </w:numPr>
        <w:tabs>
          <w:tab w:val="decimal" w:pos="0"/>
          <w:tab w:val="left" w:pos="397"/>
          <w:tab w:val="left" w:pos="851"/>
        </w:tabs>
        <w:ind w:left="426"/>
        <w:jc w:val="both"/>
        <w:rPr>
          <w:sz w:val="28"/>
          <w:szCs w:val="28"/>
          <w:lang w:val="ru-RU"/>
        </w:rPr>
      </w:pPr>
      <w:r w:rsidRPr="008D279E">
        <w:rPr>
          <w:sz w:val="28"/>
          <w:szCs w:val="28"/>
          <w:lang w:val="ru-RU"/>
        </w:rPr>
        <w:t>Ознаки проникаючих поранень очного яблука. Невiдкладна допомога при них.</w:t>
      </w:r>
    </w:p>
    <w:p w:rsidR="006431D7" w:rsidRPr="008D279E" w:rsidRDefault="006431D7" w:rsidP="008D279E">
      <w:pPr>
        <w:numPr>
          <w:ilvl w:val="0"/>
          <w:numId w:val="6"/>
        </w:numPr>
        <w:tabs>
          <w:tab w:val="decimal" w:pos="0"/>
          <w:tab w:val="left" w:pos="397"/>
          <w:tab w:val="left" w:pos="851"/>
        </w:tabs>
        <w:ind w:left="426"/>
        <w:jc w:val="both"/>
        <w:rPr>
          <w:sz w:val="28"/>
          <w:szCs w:val="28"/>
          <w:lang w:val="ru-RU"/>
        </w:rPr>
      </w:pPr>
      <w:r w:rsidRPr="008D279E">
        <w:rPr>
          <w:sz w:val="28"/>
          <w:szCs w:val="28"/>
          <w:lang w:val="ru-RU"/>
        </w:rPr>
        <w:t>Проникаючi поранення очей, ускладненi наявнiстю стороннього</w:t>
      </w:r>
      <w:r w:rsidRPr="008D279E">
        <w:rPr>
          <w:sz w:val="28"/>
          <w:szCs w:val="28"/>
        </w:rPr>
        <w:t xml:space="preserve"> </w:t>
      </w:r>
      <w:r w:rsidRPr="008D279E">
        <w:rPr>
          <w:sz w:val="28"/>
          <w:szCs w:val="28"/>
          <w:lang w:val="ru-RU"/>
        </w:rPr>
        <w:t>тiла. Методи локалiзації стороннього тiла в оцi.</w:t>
      </w:r>
    </w:p>
    <w:p w:rsidR="006431D7" w:rsidRPr="008D279E" w:rsidRDefault="006431D7" w:rsidP="008D279E">
      <w:pPr>
        <w:pStyle w:val="BodyText"/>
        <w:numPr>
          <w:ilvl w:val="0"/>
          <w:numId w:val="6"/>
        </w:numPr>
        <w:tabs>
          <w:tab w:val="left" w:pos="397"/>
          <w:tab w:val="left" w:pos="851"/>
        </w:tabs>
        <w:ind w:left="426"/>
        <w:jc w:val="both"/>
        <w:rPr>
          <w:szCs w:val="28"/>
        </w:rPr>
      </w:pPr>
      <w:r w:rsidRPr="008D279E">
        <w:rPr>
          <w:szCs w:val="28"/>
        </w:rPr>
        <w:t>Принципи видалення внутрiшньоочних стороннiх тiл при проникаючих пораненях очей.</w:t>
      </w:r>
    </w:p>
    <w:p w:rsidR="006431D7" w:rsidRPr="008D279E" w:rsidRDefault="006431D7" w:rsidP="008D279E">
      <w:pPr>
        <w:pStyle w:val="BodyText"/>
        <w:numPr>
          <w:ilvl w:val="0"/>
          <w:numId w:val="6"/>
        </w:numPr>
        <w:tabs>
          <w:tab w:val="left" w:pos="397"/>
          <w:tab w:val="left" w:pos="851"/>
        </w:tabs>
        <w:ind w:left="426"/>
        <w:jc w:val="both"/>
        <w:rPr>
          <w:szCs w:val="28"/>
        </w:rPr>
      </w:pPr>
      <w:r w:rsidRPr="008D279E">
        <w:rPr>
          <w:szCs w:val="28"/>
        </w:rPr>
        <w:t xml:space="preserve">Ускладнення проникаючих поранень. </w:t>
      </w:r>
    </w:p>
    <w:p w:rsidR="006431D7" w:rsidRPr="008D279E" w:rsidRDefault="006431D7" w:rsidP="008D279E">
      <w:pPr>
        <w:pStyle w:val="BodyText"/>
        <w:numPr>
          <w:ilvl w:val="0"/>
          <w:numId w:val="6"/>
        </w:numPr>
        <w:tabs>
          <w:tab w:val="left" w:pos="397"/>
          <w:tab w:val="left" w:pos="851"/>
        </w:tabs>
        <w:ind w:left="426"/>
        <w:jc w:val="both"/>
        <w:rPr>
          <w:szCs w:val="28"/>
        </w:rPr>
      </w:pPr>
      <w:r w:rsidRPr="008D279E">
        <w:rPr>
          <w:szCs w:val="28"/>
        </w:rPr>
        <w:t>Симпатичне запалення, його клiнiка, профiлактика, лiкування.</w:t>
      </w:r>
    </w:p>
    <w:p w:rsidR="006431D7" w:rsidRPr="008D279E" w:rsidRDefault="006431D7" w:rsidP="008D279E">
      <w:pPr>
        <w:numPr>
          <w:ilvl w:val="0"/>
          <w:numId w:val="6"/>
        </w:numPr>
        <w:tabs>
          <w:tab w:val="decimal" w:pos="0"/>
          <w:tab w:val="left" w:pos="397"/>
          <w:tab w:val="left" w:pos="851"/>
        </w:tabs>
        <w:ind w:left="426"/>
        <w:jc w:val="both"/>
        <w:rPr>
          <w:sz w:val="28"/>
          <w:szCs w:val="28"/>
          <w:lang w:val="ru-RU"/>
        </w:rPr>
      </w:pPr>
      <w:r w:rsidRPr="008D279E">
        <w:rPr>
          <w:sz w:val="28"/>
          <w:szCs w:val="28"/>
          <w:lang w:val="ru-RU"/>
        </w:rPr>
        <w:t>Контузії очного яблука. Iх прояви та лiкування.</w:t>
      </w:r>
    </w:p>
    <w:p w:rsidR="006431D7" w:rsidRPr="008D279E" w:rsidRDefault="006431D7" w:rsidP="008D279E">
      <w:pPr>
        <w:numPr>
          <w:ilvl w:val="0"/>
          <w:numId w:val="6"/>
        </w:numPr>
        <w:tabs>
          <w:tab w:val="decimal" w:pos="0"/>
          <w:tab w:val="left" w:pos="397"/>
          <w:tab w:val="left" w:pos="851"/>
        </w:tabs>
        <w:ind w:left="426"/>
        <w:jc w:val="both"/>
        <w:rPr>
          <w:sz w:val="28"/>
          <w:szCs w:val="28"/>
          <w:lang w:val="ru-RU"/>
        </w:rPr>
      </w:pPr>
      <w:r w:rsidRPr="008D279E">
        <w:rPr>
          <w:sz w:val="28"/>
          <w:szCs w:val="28"/>
          <w:lang w:val="ru-RU"/>
        </w:rPr>
        <w:t>Стороннi тiла рог</w:t>
      </w:r>
      <w:r w:rsidRPr="008D279E">
        <w:rPr>
          <w:sz w:val="28"/>
          <w:szCs w:val="28"/>
        </w:rPr>
        <w:t>івки</w:t>
      </w:r>
      <w:r w:rsidRPr="008D279E">
        <w:rPr>
          <w:sz w:val="28"/>
          <w:szCs w:val="28"/>
          <w:lang w:val="ru-RU"/>
        </w:rPr>
        <w:t xml:space="preserve"> та невiдкладна допомога при них.</w:t>
      </w:r>
    </w:p>
    <w:p w:rsidR="006431D7" w:rsidRPr="008D279E" w:rsidRDefault="006431D7" w:rsidP="008D279E">
      <w:pPr>
        <w:numPr>
          <w:ilvl w:val="0"/>
          <w:numId w:val="6"/>
        </w:numPr>
        <w:tabs>
          <w:tab w:val="decimal" w:pos="0"/>
          <w:tab w:val="left" w:pos="397"/>
          <w:tab w:val="left" w:pos="851"/>
        </w:tabs>
        <w:ind w:left="426"/>
        <w:jc w:val="both"/>
        <w:rPr>
          <w:sz w:val="28"/>
          <w:szCs w:val="28"/>
          <w:lang w:val="ru-RU"/>
        </w:rPr>
      </w:pPr>
      <w:r w:rsidRPr="008D279E">
        <w:rPr>
          <w:sz w:val="28"/>
          <w:szCs w:val="28"/>
          <w:lang w:val="ru-RU"/>
        </w:rPr>
        <w:t>Електроофтальмiя.її клiнiчнi прояви та перша допомога.</w:t>
      </w:r>
    </w:p>
    <w:p w:rsidR="006431D7" w:rsidRPr="008D279E" w:rsidRDefault="006431D7" w:rsidP="008D279E">
      <w:pPr>
        <w:numPr>
          <w:ilvl w:val="0"/>
          <w:numId w:val="6"/>
        </w:numPr>
        <w:tabs>
          <w:tab w:val="decimal" w:pos="0"/>
          <w:tab w:val="left" w:pos="397"/>
          <w:tab w:val="left" w:pos="851"/>
        </w:tabs>
        <w:ind w:left="426"/>
        <w:jc w:val="both"/>
        <w:rPr>
          <w:sz w:val="28"/>
          <w:szCs w:val="28"/>
          <w:lang w:val="ru-RU"/>
        </w:rPr>
      </w:pPr>
      <w:r w:rsidRPr="008D279E">
        <w:rPr>
          <w:sz w:val="28"/>
          <w:szCs w:val="28"/>
          <w:lang w:val="ru-RU"/>
        </w:rPr>
        <w:t>Ендофтальмiт та панофтальмiт. Iх клiнiка, причини, лiкування.</w:t>
      </w:r>
    </w:p>
    <w:p w:rsidR="006431D7" w:rsidRPr="008D279E" w:rsidRDefault="006431D7" w:rsidP="008D279E">
      <w:pPr>
        <w:numPr>
          <w:ilvl w:val="0"/>
          <w:numId w:val="6"/>
        </w:numPr>
        <w:tabs>
          <w:tab w:val="decimal" w:pos="0"/>
          <w:tab w:val="left" w:pos="397"/>
          <w:tab w:val="left" w:pos="851"/>
        </w:tabs>
        <w:ind w:left="426"/>
        <w:jc w:val="both"/>
        <w:rPr>
          <w:sz w:val="28"/>
          <w:szCs w:val="28"/>
          <w:lang w:val="ru-RU"/>
        </w:rPr>
      </w:pPr>
      <w:r w:rsidRPr="008D279E">
        <w:rPr>
          <w:sz w:val="28"/>
          <w:szCs w:val="28"/>
          <w:lang w:val="ru-RU"/>
        </w:rPr>
        <w:t>Хiмiчнi опiки очей, клiнiка, невiдкладна допомога.</w:t>
      </w:r>
    </w:p>
    <w:p w:rsidR="006431D7" w:rsidRPr="008D279E" w:rsidRDefault="006431D7" w:rsidP="008D279E">
      <w:pPr>
        <w:numPr>
          <w:ilvl w:val="0"/>
          <w:numId w:val="6"/>
        </w:numPr>
        <w:tabs>
          <w:tab w:val="decimal" w:pos="0"/>
          <w:tab w:val="left" w:pos="397"/>
          <w:tab w:val="left" w:pos="851"/>
        </w:tabs>
        <w:ind w:left="426"/>
        <w:jc w:val="both"/>
        <w:rPr>
          <w:sz w:val="28"/>
          <w:szCs w:val="28"/>
          <w:lang w:val="ru-RU"/>
        </w:rPr>
      </w:pPr>
      <w:r w:rsidRPr="008D279E">
        <w:rPr>
          <w:sz w:val="28"/>
          <w:szCs w:val="28"/>
          <w:lang w:val="ru-RU"/>
        </w:rPr>
        <w:t>Термiчнi опiки очей, клiнiка, невiдкладна допомога.</w:t>
      </w:r>
    </w:p>
    <w:p w:rsidR="006431D7" w:rsidRPr="008D279E" w:rsidRDefault="006431D7" w:rsidP="008D279E">
      <w:pPr>
        <w:numPr>
          <w:ilvl w:val="0"/>
          <w:numId w:val="6"/>
        </w:numPr>
        <w:tabs>
          <w:tab w:val="decimal" w:pos="0"/>
          <w:tab w:val="left" w:pos="397"/>
          <w:tab w:val="left" w:pos="851"/>
        </w:tabs>
        <w:ind w:left="426"/>
        <w:jc w:val="both"/>
        <w:rPr>
          <w:sz w:val="28"/>
          <w:szCs w:val="28"/>
        </w:rPr>
      </w:pPr>
      <w:r w:rsidRPr="008D279E">
        <w:rPr>
          <w:sz w:val="28"/>
          <w:szCs w:val="28"/>
        </w:rPr>
        <w:t>Внутр</w:t>
      </w:r>
      <w:r w:rsidRPr="008D279E">
        <w:rPr>
          <w:sz w:val="28"/>
          <w:szCs w:val="28"/>
          <w:lang w:val="ru-RU"/>
        </w:rPr>
        <w:t>i</w:t>
      </w:r>
      <w:r w:rsidRPr="008D279E">
        <w:rPr>
          <w:sz w:val="28"/>
          <w:szCs w:val="28"/>
        </w:rPr>
        <w:t>шньоочні пухлини, кл</w:t>
      </w:r>
      <w:r w:rsidRPr="008D279E">
        <w:rPr>
          <w:sz w:val="28"/>
          <w:szCs w:val="28"/>
          <w:lang w:val="ru-RU"/>
        </w:rPr>
        <w:t>i</w:t>
      </w:r>
      <w:r w:rsidRPr="008D279E">
        <w:rPr>
          <w:sz w:val="28"/>
          <w:szCs w:val="28"/>
        </w:rPr>
        <w:t>н</w:t>
      </w:r>
      <w:r w:rsidRPr="008D279E">
        <w:rPr>
          <w:sz w:val="28"/>
          <w:szCs w:val="28"/>
          <w:lang w:val="ru-RU"/>
        </w:rPr>
        <w:t>i</w:t>
      </w:r>
      <w:r w:rsidRPr="008D279E">
        <w:rPr>
          <w:sz w:val="28"/>
          <w:szCs w:val="28"/>
        </w:rPr>
        <w:t>чний переб</w:t>
      </w:r>
      <w:r w:rsidRPr="008D279E">
        <w:rPr>
          <w:sz w:val="28"/>
          <w:szCs w:val="28"/>
          <w:lang w:val="ru-RU"/>
        </w:rPr>
        <w:t>i</w:t>
      </w:r>
      <w:r w:rsidRPr="008D279E">
        <w:rPr>
          <w:sz w:val="28"/>
          <w:szCs w:val="28"/>
        </w:rPr>
        <w:t>г, л</w:t>
      </w:r>
      <w:r w:rsidRPr="008D279E">
        <w:rPr>
          <w:sz w:val="28"/>
          <w:szCs w:val="28"/>
          <w:lang w:val="ru-RU"/>
        </w:rPr>
        <w:t>i</w:t>
      </w:r>
      <w:r w:rsidRPr="008D279E">
        <w:rPr>
          <w:sz w:val="28"/>
          <w:szCs w:val="28"/>
        </w:rPr>
        <w:t>кування.</w:t>
      </w:r>
    </w:p>
    <w:p w:rsidR="006431D7" w:rsidRPr="008D279E" w:rsidRDefault="006431D7" w:rsidP="008D279E">
      <w:pPr>
        <w:numPr>
          <w:ilvl w:val="0"/>
          <w:numId w:val="6"/>
        </w:numPr>
        <w:tabs>
          <w:tab w:val="decimal" w:pos="0"/>
          <w:tab w:val="left" w:pos="397"/>
          <w:tab w:val="left" w:pos="851"/>
        </w:tabs>
        <w:ind w:left="426"/>
        <w:jc w:val="both"/>
        <w:rPr>
          <w:sz w:val="28"/>
          <w:szCs w:val="28"/>
          <w:lang w:val="ru-RU"/>
        </w:rPr>
      </w:pPr>
      <w:r w:rsidRPr="008D279E">
        <w:rPr>
          <w:sz w:val="28"/>
          <w:szCs w:val="28"/>
          <w:lang w:val="ru-RU"/>
        </w:rPr>
        <w:t>Вiйськова лiкарська експертиза при захворюваннi очей.</w:t>
      </w:r>
    </w:p>
    <w:p w:rsidR="006431D7" w:rsidRPr="008D279E" w:rsidRDefault="006431D7" w:rsidP="008D279E">
      <w:pPr>
        <w:numPr>
          <w:ilvl w:val="0"/>
          <w:numId w:val="6"/>
        </w:numPr>
        <w:tabs>
          <w:tab w:val="decimal" w:pos="0"/>
          <w:tab w:val="left" w:pos="397"/>
          <w:tab w:val="left" w:pos="851"/>
        </w:tabs>
        <w:ind w:left="426"/>
        <w:jc w:val="both"/>
        <w:rPr>
          <w:sz w:val="28"/>
          <w:szCs w:val="28"/>
          <w:lang w:val="ru-RU"/>
        </w:rPr>
      </w:pPr>
      <w:r w:rsidRPr="008D279E">
        <w:rPr>
          <w:sz w:val="28"/>
          <w:szCs w:val="28"/>
          <w:lang w:val="ru-RU"/>
        </w:rPr>
        <w:t>Виявлення агравації та симуляції. Контрольнi методи виявлення гостроти зору.</w:t>
      </w:r>
    </w:p>
    <w:p w:rsidR="006431D7" w:rsidRPr="008D279E" w:rsidRDefault="006431D7" w:rsidP="008D279E">
      <w:pPr>
        <w:numPr>
          <w:ilvl w:val="0"/>
          <w:numId w:val="6"/>
        </w:numPr>
        <w:tabs>
          <w:tab w:val="decimal" w:pos="0"/>
          <w:tab w:val="left" w:pos="397"/>
          <w:tab w:val="left" w:pos="851"/>
        </w:tabs>
        <w:ind w:left="426"/>
        <w:jc w:val="both"/>
        <w:rPr>
          <w:sz w:val="28"/>
          <w:szCs w:val="28"/>
          <w:lang w:val="ru-RU"/>
        </w:rPr>
      </w:pPr>
      <w:r w:rsidRPr="008D279E">
        <w:rPr>
          <w:sz w:val="28"/>
          <w:szCs w:val="28"/>
          <w:lang w:val="ru-RU"/>
        </w:rPr>
        <w:t>Встановлення групи iнвалiдностi внаслiдок порушення зору.</w:t>
      </w:r>
    </w:p>
    <w:p w:rsidR="006431D7" w:rsidRPr="008D279E" w:rsidRDefault="006431D7" w:rsidP="008D279E">
      <w:pPr>
        <w:numPr>
          <w:ilvl w:val="0"/>
          <w:numId w:val="6"/>
        </w:numPr>
        <w:tabs>
          <w:tab w:val="decimal" w:pos="0"/>
          <w:tab w:val="left" w:pos="426"/>
          <w:tab w:val="left" w:pos="993"/>
        </w:tabs>
        <w:ind w:left="426"/>
        <w:jc w:val="both"/>
        <w:rPr>
          <w:sz w:val="28"/>
          <w:szCs w:val="28"/>
          <w:lang w:val="ru-RU"/>
        </w:rPr>
      </w:pPr>
      <w:r w:rsidRPr="008D279E">
        <w:rPr>
          <w:sz w:val="28"/>
          <w:szCs w:val="28"/>
          <w:lang w:val="ru-RU"/>
        </w:rPr>
        <w:t>Офтальмоскопiя,її види.</w:t>
      </w:r>
    </w:p>
    <w:p w:rsidR="006431D7" w:rsidRPr="008D279E" w:rsidRDefault="006431D7" w:rsidP="008D279E">
      <w:pPr>
        <w:numPr>
          <w:ilvl w:val="0"/>
          <w:numId w:val="6"/>
        </w:numPr>
        <w:tabs>
          <w:tab w:val="decimal" w:pos="0"/>
          <w:tab w:val="left" w:pos="426"/>
          <w:tab w:val="left" w:pos="993"/>
        </w:tabs>
        <w:ind w:left="426"/>
        <w:jc w:val="both"/>
        <w:rPr>
          <w:sz w:val="28"/>
          <w:szCs w:val="28"/>
          <w:lang w:val="ru-RU"/>
        </w:rPr>
      </w:pPr>
      <w:r w:rsidRPr="008D279E">
        <w:rPr>
          <w:sz w:val="28"/>
          <w:szCs w:val="28"/>
          <w:lang w:val="ru-RU"/>
        </w:rPr>
        <w:t>Картина нормального очного дна.</w:t>
      </w:r>
    </w:p>
    <w:p w:rsidR="006431D7" w:rsidRPr="008D279E" w:rsidRDefault="006431D7" w:rsidP="008D279E">
      <w:pPr>
        <w:numPr>
          <w:ilvl w:val="0"/>
          <w:numId w:val="6"/>
        </w:numPr>
        <w:tabs>
          <w:tab w:val="decimal" w:pos="0"/>
          <w:tab w:val="left" w:pos="426"/>
          <w:tab w:val="left" w:pos="993"/>
        </w:tabs>
        <w:ind w:left="426"/>
        <w:jc w:val="both"/>
        <w:rPr>
          <w:sz w:val="28"/>
          <w:szCs w:val="28"/>
          <w:lang w:val="ru-RU"/>
        </w:rPr>
      </w:pPr>
      <w:r w:rsidRPr="008D279E">
        <w:rPr>
          <w:sz w:val="28"/>
          <w:szCs w:val="28"/>
          <w:lang w:val="ru-RU"/>
        </w:rPr>
        <w:t>Клiнiка невриту зорового нерву. Причини, диференцiйна дiагностика з застiйним диском зорового нерву.</w:t>
      </w:r>
    </w:p>
    <w:p w:rsidR="006431D7" w:rsidRPr="008D279E" w:rsidRDefault="006431D7" w:rsidP="008D279E">
      <w:pPr>
        <w:numPr>
          <w:ilvl w:val="0"/>
          <w:numId w:val="6"/>
        </w:numPr>
        <w:tabs>
          <w:tab w:val="decimal" w:pos="0"/>
          <w:tab w:val="left" w:pos="426"/>
          <w:tab w:val="left" w:pos="993"/>
        </w:tabs>
        <w:ind w:left="426"/>
        <w:jc w:val="both"/>
        <w:rPr>
          <w:sz w:val="28"/>
          <w:szCs w:val="28"/>
          <w:lang w:val="ru-RU"/>
        </w:rPr>
      </w:pPr>
      <w:r w:rsidRPr="008D279E">
        <w:rPr>
          <w:sz w:val="28"/>
          <w:szCs w:val="28"/>
          <w:lang w:val="ru-RU"/>
        </w:rPr>
        <w:t>Офтальмоскопiчна картина застiйного диску зорового нерву. Значення його у дiагностицi пухлин мозку.</w:t>
      </w:r>
    </w:p>
    <w:p w:rsidR="006431D7" w:rsidRPr="008D279E" w:rsidRDefault="006431D7" w:rsidP="008D279E">
      <w:pPr>
        <w:numPr>
          <w:ilvl w:val="0"/>
          <w:numId w:val="6"/>
        </w:numPr>
        <w:tabs>
          <w:tab w:val="decimal" w:pos="0"/>
          <w:tab w:val="left" w:pos="426"/>
          <w:tab w:val="left" w:pos="993"/>
        </w:tabs>
        <w:ind w:left="426"/>
        <w:jc w:val="both"/>
        <w:rPr>
          <w:sz w:val="28"/>
          <w:szCs w:val="28"/>
          <w:lang w:val="ru-RU"/>
        </w:rPr>
      </w:pPr>
      <w:r w:rsidRPr="008D279E">
        <w:rPr>
          <w:sz w:val="28"/>
          <w:szCs w:val="28"/>
          <w:lang w:val="ru-RU"/>
        </w:rPr>
        <w:t xml:space="preserve">Змiни очного дна при гiпертонiчнiй хворобi </w:t>
      </w:r>
    </w:p>
    <w:p w:rsidR="006431D7" w:rsidRPr="008D279E" w:rsidRDefault="006431D7" w:rsidP="008D279E">
      <w:pPr>
        <w:numPr>
          <w:ilvl w:val="0"/>
          <w:numId w:val="6"/>
        </w:numPr>
        <w:tabs>
          <w:tab w:val="decimal" w:pos="0"/>
          <w:tab w:val="left" w:pos="426"/>
          <w:tab w:val="left" w:pos="993"/>
        </w:tabs>
        <w:ind w:left="426"/>
        <w:jc w:val="both"/>
        <w:rPr>
          <w:sz w:val="28"/>
          <w:szCs w:val="28"/>
          <w:lang w:val="ru-RU"/>
        </w:rPr>
      </w:pPr>
      <w:r w:rsidRPr="008D279E">
        <w:rPr>
          <w:sz w:val="28"/>
          <w:szCs w:val="28"/>
          <w:lang w:val="ru-RU"/>
        </w:rPr>
        <w:t>Змiни очного дна та цукровому дiабетi.</w:t>
      </w:r>
    </w:p>
    <w:p w:rsidR="006431D7" w:rsidRPr="008D279E" w:rsidRDefault="006431D7" w:rsidP="008D279E">
      <w:pPr>
        <w:numPr>
          <w:ilvl w:val="0"/>
          <w:numId w:val="6"/>
        </w:numPr>
        <w:tabs>
          <w:tab w:val="decimal" w:pos="0"/>
          <w:tab w:val="left" w:pos="426"/>
          <w:tab w:val="left" w:pos="993"/>
        </w:tabs>
        <w:ind w:left="426"/>
        <w:jc w:val="both"/>
        <w:rPr>
          <w:sz w:val="28"/>
          <w:szCs w:val="28"/>
          <w:lang w:val="ru-RU"/>
        </w:rPr>
      </w:pPr>
      <w:r w:rsidRPr="008D279E">
        <w:rPr>
          <w:sz w:val="28"/>
          <w:szCs w:val="28"/>
          <w:lang w:val="ru-RU"/>
        </w:rPr>
        <w:t>Змiни очного дна</w:t>
      </w:r>
      <w:r w:rsidRPr="008D279E">
        <w:rPr>
          <w:sz w:val="28"/>
          <w:szCs w:val="28"/>
        </w:rPr>
        <w:t xml:space="preserve"> при захворюваннях крові.</w:t>
      </w:r>
    </w:p>
    <w:p w:rsidR="006431D7" w:rsidRPr="008D279E" w:rsidRDefault="006431D7" w:rsidP="008D279E">
      <w:pPr>
        <w:numPr>
          <w:ilvl w:val="0"/>
          <w:numId w:val="6"/>
        </w:numPr>
        <w:tabs>
          <w:tab w:val="decimal" w:pos="0"/>
          <w:tab w:val="left" w:pos="426"/>
          <w:tab w:val="left" w:pos="993"/>
        </w:tabs>
        <w:ind w:left="426"/>
        <w:jc w:val="both"/>
        <w:rPr>
          <w:sz w:val="28"/>
          <w:szCs w:val="28"/>
          <w:lang w:val="ru-RU"/>
        </w:rPr>
      </w:pPr>
      <w:r w:rsidRPr="008D279E">
        <w:rPr>
          <w:sz w:val="28"/>
          <w:szCs w:val="28"/>
          <w:lang w:val="ru-RU"/>
        </w:rPr>
        <w:t>Змiни очного дна</w:t>
      </w:r>
      <w:r w:rsidRPr="008D279E">
        <w:rPr>
          <w:sz w:val="28"/>
          <w:szCs w:val="28"/>
        </w:rPr>
        <w:t xml:space="preserve">  при СНІД.</w:t>
      </w:r>
    </w:p>
    <w:p w:rsidR="006431D7" w:rsidRPr="008D279E" w:rsidRDefault="006431D7" w:rsidP="008D279E">
      <w:pPr>
        <w:numPr>
          <w:ilvl w:val="0"/>
          <w:numId w:val="6"/>
        </w:numPr>
        <w:tabs>
          <w:tab w:val="decimal" w:pos="0"/>
          <w:tab w:val="left" w:pos="426"/>
          <w:tab w:val="left" w:pos="993"/>
        </w:tabs>
        <w:ind w:left="426"/>
        <w:jc w:val="both"/>
        <w:rPr>
          <w:sz w:val="28"/>
          <w:szCs w:val="28"/>
          <w:lang w:val="ru-RU"/>
        </w:rPr>
      </w:pPr>
      <w:r w:rsidRPr="008D279E">
        <w:rPr>
          <w:sz w:val="28"/>
          <w:szCs w:val="28"/>
          <w:lang w:val="ru-RU"/>
        </w:rPr>
        <w:t>Вiдшарування сiткiвки, етiологiя, клiнiка, лiкування.</w:t>
      </w:r>
    </w:p>
    <w:p w:rsidR="006431D7" w:rsidRPr="008D279E" w:rsidRDefault="006431D7" w:rsidP="008D279E">
      <w:pPr>
        <w:numPr>
          <w:ilvl w:val="0"/>
          <w:numId w:val="6"/>
        </w:numPr>
        <w:tabs>
          <w:tab w:val="decimal" w:pos="0"/>
          <w:tab w:val="left" w:pos="426"/>
          <w:tab w:val="left" w:pos="993"/>
        </w:tabs>
        <w:ind w:left="426"/>
        <w:jc w:val="both"/>
        <w:rPr>
          <w:sz w:val="28"/>
          <w:szCs w:val="28"/>
          <w:lang w:val="ru-RU"/>
        </w:rPr>
      </w:pPr>
      <w:r w:rsidRPr="008D279E">
        <w:rPr>
          <w:sz w:val="28"/>
          <w:szCs w:val="28"/>
          <w:lang w:val="ru-RU"/>
        </w:rPr>
        <w:t>Гострi порушення кровообiгу сiткiвки. Причини, клiнiка, лiкування.</w:t>
      </w:r>
    </w:p>
    <w:p w:rsidR="006431D7" w:rsidRDefault="006431D7" w:rsidP="008D279E">
      <w:pPr>
        <w:tabs>
          <w:tab w:val="decimal" w:pos="0"/>
          <w:tab w:val="left" w:pos="426"/>
          <w:tab w:val="left" w:pos="993"/>
        </w:tabs>
        <w:ind w:left="426"/>
        <w:jc w:val="center"/>
        <w:rPr>
          <w:b/>
          <w:sz w:val="28"/>
          <w:szCs w:val="28"/>
        </w:rPr>
      </w:pPr>
    </w:p>
    <w:p w:rsidR="006431D7" w:rsidRDefault="006431D7" w:rsidP="008D279E">
      <w:pPr>
        <w:tabs>
          <w:tab w:val="decimal" w:pos="0"/>
          <w:tab w:val="left" w:pos="426"/>
          <w:tab w:val="left" w:pos="993"/>
        </w:tabs>
        <w:ind w:left="426"/>
        <w:jc w:val="center"/>
        <w:rPr>
          <w:b/>
          <w:sz w:val="28"/>
          <w:szCs w:val="28"/>
        </w:rPr>
      </w:pPr>
    </w:p>
    <w:p w:rsidR="006431D7" w:rsidRDefault="006431D7" w:rsidP="008D279E">
      <w:pPr>
        <w:tabs>
          <w:tab w:val="decimal" w:pos="0"/>
          <w:tab w:val="left" w:pos="426"/>
          <w:tab w:val="left" w:pos="993"/>
        </w:tabs>
        <w:ind w:left="426"/>
        <w:jc w:val="center"/>
        <w:rPr>
          <w:b/>
          <w:sz w:val="28"/>
          <w:szCs w:val="28"/>
        </w:rPr>
      </w:pPr>
    </w:p>
    <w:p w:rsidR="006431D7" w:rsidRPr="008D279E" w:rsidRDefault="006431D7" w:rsidP="008D279E">
      <w:pPr>
        <w:tabs>
          <w:tab w:val="decimal" w:pos="0"/>
          <w:tab w:val="left" w:pos="426"/>
          <w:tab w:val="left" w:pos="993"/>
        </w:tabs>
        <w:ind w:left="426"/>
        <w:jc w:val="center"/>
        <w:rPr>
          <w:b/>
          <w:sz w:val="28"/>
          <w:szCs w:val="28"/>
        </w:rPr>
      </w:pPr>
    </w:p>
    <w:p w:rsidR="006431D7" w:rsidRPr="008D279E" w:rsidRDefault="006431D7" w:rsidP="008D279E">
      <w:pPr>
        <w:tabs>
          <w:tab w:val="decimal" w:pos="0"/>
          <w:tab w:val="left" w:pos="426"/>
        </w:tabs>
        <w:ind w:left="426"/>
        <w:jc w:val="center"/>
        <w:rPr>
          <w:b/>
          <w:sz w:val="28"/>
          <w:szCs w:val="28"/>
        </w:rPr>
      </w:pPr>
    </w:p>
    <w:p w:rsidR="006431D7" w:rsidRPr="008D279E" w:rsidRDefault="006431D7" w:rsidP="008D279E">
      <w:pPr>
        <w:ind w:left="426"/>
        <w:jc w:val="center"/>
        <w:rPr>
          <w:b/>
          <w:sz w:val="28"/>
          <w:szCs w:val="28"/>
        </w:rPr>
      </w:pPr>
      <w:r w:rsidRPr="008D279E">
        <w:rPr>
          <w:b/>
          <w:sz w:val="28"/>
          <w:szCs w:val="28"/>
        </w:rPr>
        <w:t>ОРІЕНТОВНИЙ ПЕРЕЛІК ПРАКТИЧНИХ НАВИЧОК</w:t>
      </w:r>
    </w:p>
    <w:p w:rsidR="006431D7" w:rsidRPr="008D279E" w:rsidRDefault="006431D7" w:rsidP="008D279E">
      <w:pPr>
        <w:ind w:left="426"/>
        <w:jc w:val="center"/>
        <w:rPr>
          <w:b/>
          <w:sz w:val="28"/>
          <w:szCs w:val="28"/>
        </w:rPr>
      </w:pPr>
      <w:r w:rsidRPr="008D279E">
        <w:rPr>
          <w:b/>
          <w:sz w:val="28"/>
          <w:szCs w:val="28"/>
        </w:rPr>
        <w:t>для підсумкового контролю модулю</w:t>
      </w:r>
    </w:p>
    <w:p w:rsidR="006431D7" w:rsidRPr="008D279E" w:rsidRDefault="006431D7" w:rsidP="008D279E">
      <w:pPr>
        <w:ind w:left="426"/>
        <w:jc w:val="center"/>
        <w:rPr>
          <w:b/>
          <w:sz w:val="28"/>
          <w:szCs w:val="28"/>
        </w:rPr>
      </w:pPr>
    </w:p>
    <w:p w:rsidR="006431D7" w:rsidRPr="008D279E" w:rsidRDefault="006431D7" w:rsidP="008D279E">
      <w:pPr>
        <w:ind w:left="426"/>
        <w:jc w:val="center"/>
        <w:rPr>
          <w:sz w:val="28"/>
          <w:szCs w:val="28"/>
        </w:rPr>
      </w:pPr>
      <w:r w:rsidRPr="008D279E">
        <w:rPr>
          <w:sz w:val="28"/>
          <w:szCs w:val="28"/>
        </w:rPr>
        <w:t>Модуль.ОФТАЛЬМОЛОГІЯ</w:t>
      </w:r>
    </w:p>
    <w:p w:rsidR="006431D7" w:rsidRPr="008D279E" w:rsidRDefault="006431D7" w:rsidP="008D279E">
      <w:pPr>
        <w:ind w:left="426"/>
        <w:rPr>
          <w:sz w:val="28"/>
          <w:szCs w:val="28"/>
        </w:rPr>
      </w:pPr>
    </w:p>
    <w:p w:rsidR="006431D7" w:rsidRPr="008D279E" w:rsidRDefault="006431D7" w:rsidP="008D279E">
      <w:pPr>
        <w:ind w:left="426"/>
        <w:jc w:val="both"/>
        <w:rPr>
          <w:b/>
          <w:sz w:val="28"/>
          <w:szCs w:val="28"/>
        </w:rPr>
      </w:pPr>
      <w:r w:rsidRPr="008D279E">
        <w:rPr>
          <w:sz w:val="28"/>
          <w:szCs w:val="28"/>
        </w:rPr>
        <w:t xml:space="preserve">    </w:t>
      </w:r>
      <w:r w:rsidRPr="008D279E">
        <w:rPr>
          <w:b/>
          <w:sz w:val="28"/>
          <w:szCs w:val="28"/>
        </w:rPr>
        <w:t>Вміти:</w:t>
      </w:r>
    </w:p>
    <w:p w:rsidR="006431D7" w:rsidRPr="008D279E" w:rsidRDefault="006431D7" w:rsidP="008D279E">
      <w:pPr>
        <w:numPr>
          <w:ilvl w:val="0"/>
          <w:numId w:val="7"/>
        </w:numPr>
        <w:tabs>
          <w:tab w:val="left" w:pos="0"/>
        </w:tabs>
        <w:ind w:left="426"/>
        <w:jc w:val="both"/>
        <w:rPr>
          <w:sz w:val="28"/>
          <w:szCs w:val="28"/>
        </w:rPr>
      </w:pPr>
      <w:r w:rsidRPr="008D279E">
        <w:rPr>
          <w:sz w:val="28"/>
          <w:szCs w:val="28"/>
          <w:lang w:val="ru-RU"/>
        </w:rPr>
        <w:t>Визначати гостроту зору суб'ективним методом.</w:t>
      </w:r>
    </w:p>
    <w:p w:rsidR="006431D7" w:rsidRPr="008D279E" w:rsidRDefault="006431D7" w:rsidP="008D279E">
      <w:pPr>
        <w:pStyle w:val="PlainText"/>
        <w:numPr>
          <w:ilvl w:val="0"/>
          <w:numId w:val="7"/>
        </w:numPr>
        <w:tabs>
          <w:tab w:val="left" w:pos="0"/>
        </w:tabs>
        <w:spacing w:before="40"/>
        <w:ind w:left="426"/>
        <w:rPr>
          <w:rFonts w:ascii="Times New Roman" w:hAnsi="Times New Roman" w:cs="Times New Roman"/>
          <w:sz w:val="28"/>
          <w:szCs w:val="28"/>
        </w:rPr>
      </w:pPr>
      <w:r w:rsidRPr="008D279E">
        <w:rPr>
          <w:rFonts w:ascii="Times New Roman" w:hAnsi="Times New Roman" w:cs="Times New Roman"/>
          <w:sz w:val="28"/>
          <w:szCs w:val="28"/>
          <w:lang w:val="uk-UA"/>
        </w:rPr>
        <w:t>В</w:t>
      </w:r>
      <w:r w:rsidRPr="008D279E">
        <w:rPr>
          <w:rFonts w:ascii="Times New Roman" w:hAnsi="Times New Roman" w:cs="Times New Roman"/>
          <w:sz w:val="28"/>
          <w:szCs w:val="28"/>
        </w:rPr>
        <w:t>изначати кольоровiдчуття за допомогою</w:t>
      </w:r>
      <w:r w:rsidRPr="008D279E">
        <w:rPr>
          <w:rFonts w:ascii="Times New Roman" w:hAnsi="Times New Roman" w:cs="Times New Roman"/>
          <w:sz w:val="28"/>
          <w:szCs w:val="28"/>
          <w:lang w:val="uk-UA"/>
        </w:rPr>
        <w:t>.</w:t>
      </w:r>
      <w:r w:rsidRPr="008D279E">
        <w:rPr>
          <w:rFonts w:ascii="Times New Roman" w:hAnsi="Times New Roman" w:cs="Times New Roman"/>
          <w:sz w:val="28"/>
          <w:szCs w:val="28"/>
        </w:rPr>
        <w:t xml:space="preserve"> </w:t>
      </w:r>
    </w:p>
    <w:p w:rsidR="006431D7" w:rsidRPr="008D279E" w:rsidRDefault="006431D7" w:rsidP="008D279E">
      <w:pPr>
        <w:tabs>
          <w:tab w:val="left" w:pos="0"/>
        </w:tabs>
        <w:ind w:left="426"/>
        <w:jc w:val="both"/>
        <w:rPr>
          <w:sz w:val="28"/>
          <w:szCs w:val="28"/>
        </w:rPr>
      </w:pPr>
      <w:r w:rsidRPr="008D279E">
        <w:rPr>
          <w:sz w:val="28"/>
          <w:szCs w:val="28"/>
        </w:rPr>
        <w:t xml:space="preserve">     </w:t>
      </w:r>
      <w:r w:rsidRPr="008D279E">
        <w:rPr>
          <w:sz w:val="28"/>
          <w:szCs w:val="28"/>
          <w:lang w:val="ru-RU"/>
        </w:rPr>
        <w:t>полiхроматичних таблиць Рабкiна.</w:t>
      </w:r>
    </w:p>
    <w:p w:rsidR="006431D7" w:rsidRPr="008D279E" w:rsidRDefault="006431D7" w:rsidP="008D279E">
      <w:pPr>
        <w:pStyle w:val="PlainText"/>
        <w:numPr>
          <w:ilvl w:val="0"/>
          <w:numId w:val="7"/>
        </w:numPr>
        <w:tabs>
          <w:tab w:val="left" w:pos="0"/>
        </w:tabs>
        <w:spacing w:before="40"/>
        <w:ind w:left="426"/>
        <w:rPr>
          <w:rFonts w:ascii="Times New Roman" w:hAnsi="Times New Roman" w:cs="Times New Roman"/>
          <w:sz w:val="28"/>
          <w:szCs w:val="28"/>
        </w:rPr>
      </w:pPr>
      <w:r w:rsidRPr="008D279E">
        <w:rPr>
          <w:rFonts w:ascii="Times New Roman" w:hAnsi="Times New Roman" w:cs="Times New Roman"/>
          <w:sz w:val="28"/>
          <w:szCs w:val="28"/>
          <w:lang w:val="uk-UA"/>
        </w:rPr>
        <w:t>В</w:t>
      </w:r>
      <w:r w:rsidRPr="008D279E">
        <w:rPr>
          <w:rFonts w:ascii="Times New Roman" w:hAnsi="Times New Roman" w:cs="Times New Roman"/>
          <w:sz w:val="28"/>
          <w:szCs w:val="28"/>
        </w:rPr>
        <w:t>изначати поле зору контрольним методом</w:t>
      </w:r>
      <w:r w:rsidRPr="008D279E">
        <w:rPr>
          <w:rFonts w:ascii="Times New Roman" w:hAnsi="Times New Roman" w:cs="Times New Roman"/>
          <w:sz w:val="28"/>
          <w:szCs w:val="28"/>
          <w:lang w:val="uk-UA"/>
        </w:rPr>
        <w:t>.</w:t>
      </w:r>
      <w:r w:rsidRPr="008D279E">
        <w:rPr>
          <w:rFonts w:ascii="Times New Roman" w:hAnsi="Times New Roman" w:cs="Times New Roman"/>
          <w:sz w:val="28"/>
          <w:szCs w:val="28"/>
        </w:rPr>
        <w:t xml:space="preserve"> </w:t>
      </w:r>
    </w:p>
    <w:p w:rsidR="006431D7" w:rsidRPr="008D279E" w:rsidRDefault="006431D7" w:rsidP="008D279E">
      <w:pPr>
        <w:tabs>
          <w:tab w:val="left" w:pos="0"/>
        </w:tabs>
        <w:ind w:left="426"/>
        <w:jc w:val="both"/>
        <w:rPr>
          <w:sz w:val="28"/>
          <w:szCs w:val="28"/>
        </w:rPr>
      </w:pPr>
      <w:r w:rsidRPr="008D279E">
        <w:rPr>
          <w:sz w:val="28"/>
          <w:szCs w:val="28"/>
        </w:rPr>
        <w:t xml:space="preserve">    </w:t>
      </w:r>
      <w:r w:rsidRPr="008D279E">
        <w:rPr>
          <w:sz w:val="28"/>
          <w:szCs w:val="28"/>
          <w:lang w:val="ru-RU"/>
        </w:rPr>
        <w:t>та за допомогою дугового периметру.</w:t>
      </w:r>
    </w:p>
    <w:p w:rsidR="006431D7" w:rsidRPr="008B2B99" w:rsidRDefault="006431D7" w:rsidP="008D279E">
      <w:pPr>
        <w:numPr>
          <w:ilvl w:val="0"/>
          <w:numId w:val="7"/>
        </w:numPr>
        <w:tabs>
          <w:tab w:val="left" w:pos="0"/>
        </w:tabs>
        <w:ind w:left="426"/>
        <w:jc w:val="both"/>
        <w:rPr>
          <w:sz w:val="28"/>
          <w:szCs w:val="28"/>
        </w:rPr>
      </w:pPr>
      <w:r w:rsidRPr="008D279E">
        <w:rPr>
          <w:sz w:val="28"/>
          <w:szCs w:val="28"/>
          <w:lang w:val="ru-RU"/>
        </w:rPr>
        <w:t>Визначати темнову адаптацiю орiентовним методом.</w:t>
      </w:r>
    </w:p>
    <w:p w:rsidR="006431D7" w:rsidRPr="008D279E" w:rsidRDefault="006431D7" w:rsidP="008B2B99">
      <w:pPr>
        <w:tabs>
          <w:tab w:val="left" w:pos="0"/>
        </w:tabs>
        <w:ind w:left="426"/>
        <w:jc w:val="both"/>
        <w:rPr>
          <w:sz w:val="28"/>
          <w:szCs w:val="28"/>
        </w:rPr>
      </w:pPr>
    </w:p>
    <w:p w:rsidR="006431D7" w:rsidRPr="008D279E" w:rsidRDefault="006431D7" w:rsidP="008D279E">
      <w:pPr>
        <w:ind w:left="426"/>
        <w:jc w:val="both"/>
        <w:rPr>
          <w:sz w:val="28"/>
          <w:szCs w:val="28"/>
        </w:rPr>
      </w:pPr>
    </w:p>
    <w:p w:rsidR="006431D7" w:rsidRPr="008D279E" w:rsidRDefault="006431D7" w:rsidP="008D279E">
      <w:pPr>
        <w:ind w:left="426"/>
        <w:jc w:val="both"/>
        <w:rPr>
          <w:b/>
          <w:sz w:val="28"/>
          <w:szCs w:val="28"/>
        </w:rPr>
      </w:pPr>
      <w:r w:rsidRPr="008D279E">
        <w:rPr>
          <w:b/>
          <w:sz w:val="28"/>
          <w:szCs w:val="28"/>
        </w:rPr>
        <w:t xml:space="preserve">Вміти провести дослідження та оцінити результати: </w:t>
      </w:r>
    </w:p>
    <w:p w:rsidR="006431D7" w:rsidRPr="008D279E" w:rsidRDefault="006431D7" w:rsidP="008D279E">
      <w:pPr>
        <w:ind w:left="426"/>
        <w:jc w:val="both"/>
        <w:rPr>
          <w:b/>
          <w:sz w:val="28"/>
          <w:szCs w:val="28"/>
        </w:rPr>
      </w:pPr>
    </w:p>
    <w:p w:rsidR="006431D7" w:rsidRPr="008D279E" w:rsidRDefault="006431D7" w:rsidP="008D279E">
      <w:pPr>
        <w:numPr>
          <w:ilvl w:val="0"/>
          <w:numId w:val="7"/>
        </w:numPr>
        <w:tabs>
          <w:tab w:val="left" w:pos="0"/>
        </w:tabs>
        <w:ind w:left="426"/>
        <w:jc w:val="both"/>
        <w:rPr>
          <w:sz w:val="28"/>
          <w:szCs w:val="28"/>
        </w:rPr>
      </w:pPr>
      <w:r w:rsidRPr="008D279E">
        <w:rPr>
          <w:sz w:val="28"/>
          <w:szCs w:val="28"/>
          <w:lang w:val="ru-RU"/>
        </w:rPr>
        <w:t>Огляд i виворiт повiк.</w:t>
      </w:r>
    </w:p>
    <w:p w:rsidR="006431D7" w:rsidRPr="008D279E" w:rsidRDefault="006431D7" w:rsidP="008D279E">
      <w:pPr>
        <w:numPr>
          <w:ilvl w:val="0"/>
          <w:numId w:val="7"/>
        </w:numPr>
        <w:tabs>
          <w:tab w:val="left" w:pos="0"/>
        </w:tabs>
        <w:ind w:left="426"/>
        <w:jc w:val="both"/>
        <w:rPr>
          <w:sz w:val="28"/>
          <w:szCs w:val="28"/>
        </w:rPr>
      </w:pPr>
      <w:r w:rsidRPr="008D279E">
        <w:rPr>
          <w:sz w:val="28"/>
          <w:szCs w:val="28"/>
          <w:lang w:val="ru-RU"/>
        </w:rPr>
        <w:t>Дослiдження рогiвки методом бiчного освiтлення.</w:t>
      </w:r>
    </w:p>
    <w:p w:rsidR="006431D7" w:rsidRPr="008D279E" w:rsidRDefault="006431D7" w:rsidP="008D279E">
      <w:pPr>
        <w:numPr>
          <w:ilvl w:val="0"/>
          <w:numId w:val="7"/>
        </w:numPr>
        <w:tabs>
          <w:tab w:val="left" w:pos="0"/>
        </w:tabs>
        <w:ind w:left="426"/>
        <w:jc w:val="both"/>
        <w:rPr>
          <w:sz w:val="28"/>
          <w:szCs w:val="28"/>
        </w:rPr>
      </w:pPr>
      <w:r w:rsidRPr="008D279E">
        <w:rPr>
          <w:sz w:val="28"/>
          <w:szCs w:val="28"/>
        </w:rPr>
        <w:t>О</w:t>
      </w:r>
      <w:r w:rsidRPr="008D279E">
        <w:rPr>
          <w:sz w:val="28"/>
          <w:szCs w:val="28"/>
          <w:lang w:val="ru-RU"/>
        </w:rPr>
        <w:t>бстежити чутливiсть рогiвки.</w:t>
      </w:r>
    </w:p>
    <w:p w:rsidR="006431D7" w:rsidRPr="008D279E" w:rsidRDefault="006431D7" w:rsidP="008D279E">
      <w:pPr>
        <w:numPr>
          <w:ilvl w:val="0"/>
          <w:numId w:val="7"/>
        </w:numPr>
        <w:tabs>
          <w:tab w:val="left" w:pos="0"/>
        </w:tabs>
        <w:ind w:left="426"/>
        <w:jc w:val="both"/>
        <w:rPr>
          <w:sz w:val="28"/>
          <w:szCs w:val="28"/>
        </w:rPr>
      </w:pPr>
      <w:r w:rsidRPr="008D279E">
        <w:rPr>
          <w:sz w:val="28"/>
          <w:szCs w:val="28"/>
          <w:lang w:val="ru-RU"/>
        </w:rPr>
        <w:t>Пальпаторно визначити чутливiсть вiйкового тiла.</w:t>
      </w:r>
    </w:p>
    <w:p w:rsidR="006431D7" w:rsidRPr="008D279E" w:rsidRDefault="006431D7" w:rsidP="008D279E">
      <w:pPr>
        <w:numPr>
          <w:ilvl w:val="0"/>
          <w:numId w:val="7"/>
        </w:numPr>
        <w:tabs>
          <w:tab w:val="left" w:pos="0"/>
        </w:tabs>
        <w:ind w:left="426"/>
        <w:jc w:val="both"/>
        <w:rPr>
          <w:sz w:val="28"/>
          <w:szCs w:val="28"/>
        </w:rPr>
      </w:pPr>
      <w:r w:rsidRPr="008D279E">
        <w:rPr>
          <w:sz w:val="28"/>
          <w:szCs w:val="28"/>
        </w:rPr>
        <w:t>П</w:t>
      </w:r>
      <w:r w:rsidRPr="008D279E">
        <w:rPr>
          <w:sz w:val="28"/>
          <w:szCs w:val="28"/>
          <w:lang w:val="ru-RU"/>
        </w:rPr>
        <w:t>альпаторно визначати внутрiшньоочний тиск.</w:t>
      </w:r>
    </w:p>
    <w:p w:rsidR="006431D7" w:rsidRPr="008D279E" w:rsidRDefault="006431D7" w:rsidP="008D279E">
      <w:pPr>
        <w:tabs>
          <w:tab w:val="left" w:pos="0"/>
        </w:tabs>
        <w:ind w:left="426"/>
        <w:jc w:val="both"/>
        <w:rPr>
          <w:sz w:val="28"/>
          <w:szCs w:val="28"/>
        </w:rPr>
      </w:pPr>
      <w:r w:rsidRPr="008D279E">
        <w:rPr>
          <w:sz w:val="28"/>
          <w:szCs w:val="28"/>
          <w:lang w:val="ru-RU"/>
        </w:rPr>
        <w:t>10. Дослiдження кришталика у прохiдному свiтлi.</w:t>
      </w:r>
    </w:p>
    <w:p w:rsidR="006431D7" w:rsidRDefault="006431D7" w:rsidP="008D279E">
      <w:pPr>
        <w:tabs>
          <w:tab w:val="left" w:pos="0"/>
        </w:tabs>
        <w:ind w:left="426"/>
        <w:jc w:val="both"/>
        <w:rPr>
          <w:sz w:val="28"/>
          <w:szCs w:val="28"/>
          <w:lang w:val="ru-RU"/>
        </w:rPr>
      </w:pPr>
      <w:r w:rsidRPr="008D279E">
        <w:rPr>
          <w:sz w:val="28"/>
          <w:szCs w:val="28"/>
          <w:lang w:val="ru-RU"/>
        </w:rPr>
        <w:t>11.Визначення кута косоокостi за Гiршбергом.</w:t>
      </w:r>
    </w:p>
    <w:p w:rsidR="006431D7" w:rsidRDefault="006431D7" w:rsidP="008D279E">
      <w:pPr>
        <w:tabs>
          <w:tab w:val="left" w:pos="0"/>
        </w:tabs>
        <w:ind w:left="426"/>
        <w:jc w:val="both"/>
        <w:rPr>
          <w:sz w:val="28"/>
          <w:szCs w:val="28"/>
          <w:lang w:val="ru-RU"/>
        </w:rPr>
      </w:pPr>
      <w:r>
        <w:rPr>
          <w:sz w:val="28"/>
          <w:szCs w:val="28"/>
          <w:lang w:val="ru-RU"/>
        </w:rPr>
        <w:t>12. Визначення діаметру рогівки.</w:t>
      </w:r>
    </w:p>
    <w:p w:rsidR="006431D7" w:rsidRPr="008D279E" w:rsidRDefault="006431D7" w:rsidP="008D279E">
      <w:pPr>
        <w:tabs>
          <w:tab w:val="left" w:pos="0"/>
        </w:tabs>
        <w:ind w:left="426"/>
        <w:jc w:val="both"/>
        <w:rPr>
          <w:sz w:val="28"/>
          <w:szCs w:val="28"/>
        </w:rPr>
      </w:pPr>
      <w:r>
        <w:rPr>
          <w:sz w:val="28"/>
          <w:szCs w:val="28"/>
          <w:lang w:val="ru-RU"/>
        </w:rPr>
        <w:t xml:space="preserve">13. Вміти  накласти бінокулярну пов’язку. </w:t>
      </w:r>
    </w:p>
    <w:p w:rsidR="006431D7" w:rsidRPr="008D279E" w:rsidRDefault="006431D7" w:rsidP="008D279E">
      <w:pPr>
        <w:ind w:left="426"/>
        <w:jc w:val="both"/>
        <w:rPr>
          <w:sz w:val="28"/>
          <w:szCs w:val="28"/>
        </w:rPr>
      </w:pPr>
    </w:p>
    <w:p w:rsidR="006431D7" w:rsidRPr="008D279E" w:rsidRDefault="006431D7" w:rsidP="008D279E">
      <w:pPr>
        <w:ind w:left="426"/>
        <w:jc w:val="both"/>
        <w:rPr>
          <w:b/>
          <w:sz w:val="28"/>
          <w:szCs w:val="28"/>
        </w:rPr>
      </w:pPr>
      <w:r w:rsidRPr="008D279E">
        <w:rPr>
          <w:b/>
          <w:sz w:val="28"/>
          <w:szCs w:val="28"/>
        </w:rPr>
        <w:t>В</w:t>
      </w:r>
      <w:r w:rsidRPr="008D279E">
        <w:rPr>
          <w:b/>
          <w:sz w:val="28"/>
          <w:szCs w:val="28"/>
          <w:lang w:val="ru-RU"/>
        </w:rPr>
        <w:t>мiти  надати невiдкладну допомогу</w:t>
      </w:r>
      <w:r w:rsidRPr="008D279E">
        <w:rPr>
          <w:b/>
          <w:sz w:val="28"/>
          <w:szCs w:val="28"/>
        </w:rPr>
        <w:t>:</w:t>
      </w:r>
    </w:p>
    <w:p w:rsidR="006431D7" w:rsidRPr="008D279E" w:rsidRDefault="006431D7" w:rsidP="008D279E">
      <w:pPr>
        <w:ind w:left="426"/>
        <w:jc w:val="both"/>
        <w:rPr>
          <w:b/>
          <w:sz w:val="28"/>
          <w:szCs w:val="28"/>
        </w:rPr>
      </w:pPr>
    </w:p>
    <w:p w:rsidR="006431D7" w:rsidRPr="008D279E" w:rsidRDefault="006431D7" w:rsidP="008D279E">
      <w:pPr>
        <w:ind w:left="426"/>
        <w:jc w:val="both"/>
        <w:rPr>
          <w:sz w:val="28"/>
          <w:szCs w:val="28"/>
          <w:lang w:val="ru-RU"/>
        </w:rPr>
      </w:pPr>
      <w:r w:rsidRPr="008D279E">
        <w:rPr>
          <w:sz w:val="28"/>
          <w:szCs w:val="28"/>
        </w:rPr>
        <w:t xml:space="preserve">12. При </w:t>
      </w:r>
      <w:r w:rsidRPr="008D279E">
        <w:rPr>
          <w:sz w:val="28"/>
          <w:szCs w:val="28"/>
          <w:lang w:val="ru-RU"/>
        </w:rPr>
        <w:t>гострому iридоциклiтi.</w:t>
      </w:r>
    </w:p>
    <w:p w:rsidR="006431D7" w:rsidRPr="008D279E" w:rsidRDefault="006431D7" w:rsidP="008D279E">
      <w:pPr>
        <w:numPr>
          <w:ilvl w:val="0"/>
          <w:numId w:val="8"/>
        </w:numPr>
        <w:tabs>
          <w:tab w:val="left" w:pos="786"/>
        </w:tabs>
        <w:ind w:left="426"/>
        <w:jc w:val="both"/>
        <w:rPr>
          <w:sz w:val="28"/>
          <w:szCs w:val="28"/>
        </w:rPr>
      </w:pPr>
      <w:r w:rsidRPr="008D279E">
        <w:rPr>
          <w:sz w:val="28"/>
          <w:szCs w:val="28"/>
          <w:lang w:val="ru-RU"/>
        </w:rPr>
        <w:t>П</w:t>
      </w:r>
      <w:r w:rsidRPr="008D279E">
        <w:rPr>
          <w:sz w:val="28"/>
          <w:szCs w:val="28"/>
        </w:rPr>
        <w:t>ри гострому кон'юнктив</w:t>
      </w:r>
      <w:r w:rsidRPr="008D279E">
        <w:rPr>
          <w:sz w:val="28"/>
          <w:szCs w:val="28"/>
          <w:lang w:val="ru-RU"/>
        </w:rPr>
        <w:t>i</w:t>
      </w:r>
      <w:r w:rsidRPr="008D279E">
        <w:rPr>
          <w:sz w:val="28"/>
          <w:szCs w:val="28"/>
        </w:rPr>
        <w:t>т</w:t>
      </w:r>
      <w:r w:rsidRPr="008D279E">
        <w:rPr>
          <w:sz w:val="28"/>
          <w:szCs w:val="28"/>
          <w:lang w:val="ru-RU"/>
        </w:rPr>
        <w:t>i.</w:t>
      </w:r>
    </w:p>
    <w:p w:rsidR="006431D7" w:rsidRPr="008D279E" w:rsidRDefault="006431D7" w:rsidP="008D279E">
      <w:pPr>
        <w:numPr>
          <w:ilvl w:val="0"/>
          <w:numId w:val="8"/>
        </w:numPr>
        <w:tabs>
          <w:tab w:val="left" w:pos="786"/>
        </w:tabs>
        <w:ind w:left="426"/>
        <w:jc w:val="both"/>
        <w:rPr>
          <w:sz w:val="28"/>
          <w:szCs w:val="28"/>
        </w:rPr>
      </w:pPr>
      <w:r w:rsidRPr="008D279E">
        <w:rPr>
          <w:sz w:val="28"/>
          <w:szCs w:val="28"/>
        </w:rPr>
        <w:t>При сторонньому т</w:t>
      </w:r>
      <w:r w:rsidRPr="008D279E">
        <w:rPr>
          <w:sz w:val="28"/>
          <w:szCs w:val="28"/>
          <w:lang w:val="ru-RU"/>
        </w:rPr>
        <w:t>i</w:t>
      </w:r>
      <w:r w:rsidRPr="008D279E">
        <w:rPr>
          <w:sz w:val="28"/>
          <w:szCs w:val="28"/>
        </w:rPr>
        <w:t>л</w:t>
      </w:r>
      <w:r w:rsidRPr="008D279E">
        <w:rPr>
          <w:sz w:val="28"/>
          <w:szCs w:val="28"/>
          <w:lang w:val="ru-RU"/>
        </w:rPr>
        <w:t>i</w:t>
      </w:r>
      <w:r w:rsidRPr="008D279E">
        <w:rPr>
          <w:sz w:val="28"/>
          <w:szCs w:val="28"/>
        </w:rPr>
        <w:t xml:space="preserve"> кон'юнктиви, рогівки.</w:t>
      </w:r>
    </w:p>
    <w:p w:rsidR="006431D7" w:rsidRPr="008D279E" w:rsidRDefault="006431D7" w:rsidP="008D279E">
      <w:pPr>
        <w:numPr>
          <w:ilvl w:val="0"/>
          <w:numId w:val="8"/>
        </w:numPr>
        <w:tabs>
          <w:tab w:val="left" w:pos="786"/>
        </w:tabs>
        <w:ind w:left="426"/>
        <w:jc w:val="both"/>
        <w:rPr>
          <w:sz w:val="28"/>
          <w:szCs w:val="28"/>
        </w:rPr>
      </w:pPr>
      <w:r w:rsidRPr="008D279E">
        <w:rPr>
          <w:sz w:val="28"/>
          <w:szCs w:val="28"/>
        </w:rPr>
        <w:t xml:space="preserve"> При </w:t>
      </w:r>
      <w:r w:rsidRPr="008D279E">
        <w:rPr>
          <w:sz w:val="28"/>
          <w:szCs w:val="28"/>
          <w:lang w:val="ru-RU"/>
        </w:rPr>
        <w:t>гострому нападі  глаукоми.</w:t>
      </w:r>
    </w:p>
    <w:p w:rsidR="006431D7" w:rsidRPr="008D279E" w:rsidRDefault="006431D7" w:rsidP="008D279E">
      <w:pPr>
        <w:numPr>
          <w:ilvl w:val="0"/>
          <w:numId w:val="8"/>
        </w:numPr>
        <w:tabs>
          <w:tab w:val="left" w:pos="786"/>
        </w:tabs>
        <w:ind w:left="426"/>
        <w:jc w:val="both"/>
        <w:rPr>
          <w:sz w:val="28"/>
          <w:szCs w:val="28"/>
        </w:rPr>
      </w:pPr>
      <w:r w:rsidRPr="008D279E">
        <w:rPr>
          <w:sz w:val="28"/>
          <w:szCs w:val="28"/>
        </w:rPr>
        <w:t xml:space="preserve"> При </w:t>
      </w:r>
      <w:r w:rsidRPr="008D279E">
        <w:rPr>
          <w:sz w:val="28"/>
          <w:szCs w:val="28"/>
          <w:lang w:val="ru-RU"/>
        </w:rPr>
        <w:t>проникаючому пораненнi ока.</w:t>
      </w:r>
    </w:p>
    <w:p w:rsidR="006431D7" w:rsidRPr="008D279E" w:rsidRDefault="006431D7" w:rsidP="008D279E">
      <w:pPr>
        <w:numPr>
          <w:ilvl w:val="0"/>
          <w:numId w:val="8"/>
        </w:numPr>
        <w:tabs>
          <w:tab w:val="left" w:pos="786"/>
        </w:tabs>
        <w:ind w:left="426"/>
        <w:jc w:val="both"/>
        <w:rPr>
          <w:sz w:val="28"/>
          <w:szCs w:val="28"/>
        </w:rPr>
      </w:pPr>
      <w:r w:rsidRPr="008D279E">
        <w:rPr>
          <w:bCs/>
          <w:sz w:val="28"/>
          <w:szCs w:val="28"/>
        </w:rPr>
        <w:t xml:space="preserve">При </w:t>
      </w:r>
      <w:r w:rsidRPr="008D279E">
        <w:rPr>
          <w:bCs/>
          <w:sz w:val="28"/>
          <w:szCs w:val="28"/>
          <w:lang w:val="ru-RU"/>
        </w:rPr>
        <w:t>хiмiчному та термiчному опiках ока.</w:t>
      </w:r>
    </w:p>
    <w:p w:rsidR="006431D7" w:rsidRPr="008D279E" w:rsidRDefault="006431D7" w:rsidP="008D279E">
      <w:pPr>
        <w:shd w:val="clear" w:color="000000" w:fill="FFFFFF"/>
        <w:ind w:left="426"/>
        <w:jc w:val="both"/>
        <w:rPr>
          <w:sz w:val="28"/>
          <w:szCs w:val="28"/>
        </w:rPr>
      </w:pPr>
      <w:r w:rsidRPr="008D279E">
        <w:rPr>
          <w:sz w:val="28"/>
          <w:szCs w:val="28"/>
        </w:rPr>
        <w:t xml:space="preserve">      </w:t>
      </w:r>
    </w:p>
    <w:p w:rsidR="006431D7" w:rsidRPr="008D279E" w:rsidRDefault="006431D7" w:rsidP="008D279E">
      <w:pPr>
        <w:shd w:val="clear" w:color="000000" w:fill="FFFFFF"/>
        <w:ind w:left="426"/>
        <w:rPr>
          <w:sz w:val="28"/>
          <w:szCs w:val="28"/>
        </w:rPr>
      </w:pPr>
      <w:r w:rsidRPr="008D279E">
        <w:rPr>
          <w:sz w:val="28"/>
          <w:szCs w:val="28"/>
        </w:rPr>
        <w:t xml:space="preserve">  </w:t>
      </w:r>
    </w:p>
    <w:p w:rsidR="006431D7" w:rsidRPr="008D279E" w:rsidRDefault="006431D7" w:rsidP="008D279E">
      <w:pPr>
        <w:ind w:left="426"/>
        <w:rPr>
          <w:sz w:val="28"/>
          <w:szCs w:val="28"/>
        </w:rPr>
      </w:pPr>
    </w:p>
    <w:p w:rsidR="006431D7" w:rsidRPr="008D279E" w:rsidRDefault="006431D7" w:rsidP="008D279E">
      <w:pPr>
        <w:tabs>
          <w:tab w:val="left" w:pos="-180"/>
          <w:tab w:val="left" w:pos="426"/>
        </w:tabs>
        <w:ind w:left="426"/>
        <w:jc w:val="center"/>
        <w:rPr>
          <w:b/>
          <w:sz w:val="28"/>
          <w:szCs w:val="28"/>
        </w:rPr>
      </w:pPr>
      <w:r w:rsidRPr="008D279E">
        <w:rPr>
          <w:b/>
          <w:sz w:val="28"/>
          <w:szCs w:val="28"/>
        </w:rPr>
        <w:t>17. Засоби діагностики успішності навчання.</w:t>
      </w:r>
    </w:p>
    <w:p w:rsidR="006431D7" w:rsidRPr="008D279E" w:rsidRDefault="006431D7" w:rsidP="008D279E">
      <w:pPr>
        <w:tabs>
          <w:tab w:val="left" w:pos="-180"/>
          <w:tab w:val="left" w:pos="426"/>
        </w:tabs>
        <w:ind w:left="426"/>
        <w:rPr>
          <w:b/>
          <w:sz w:val="28"/>
          <w:szCs w:val="28"/>
        </w:rPr>
      </w:pPr>
    </w:p>
    <w:p w:rsidR="006431D7" w:rsidRPr="008D279E" w:rsidRDefault="006431D7" w:rsidP="00A51FFA">
      <w:pPr>
        <w:tabs>
          <w:tab w:val="left" w:pos="-180"/>
          <w:tab w:val="left" w:pos="426"/>
        </w:tabs>
        <w:spacing w:after="120"/>
        <w:ind w:left="425" w:firstLine="426"/>
        <w:jc w:val="both"/>
        <w:rPr>
          <w:sz w:val="28"/>
          <w:szCs w:val="28"/>
        </w:rPr>
      </w:pPr>
      <w:r w:rsidRPr="008D279E">
        <w:rPr>
          <w:b/>
          <w:sz w:val="28"/>
          <w:szCs w:val="28"/>
        </w:rPr>
        <w:tab/>
      </w:r>
      <w:r w:rsidRPr="008D279E">
        <w:rPr>
          <w:sz w:val="28"/>
          <w:szCs w:val="28"/>
        </w:rPr>
        <w:t>Перелік теоретичних питань для визначення рівня засвоєння матеріалу програми, практичних навичок та ситуаційних клінічних задач. Контрольні тестові завдання (для поточного контролю та підсумкового контролю). Комплекти завдань для практичних занять та ПМК.</w:t>
      </w:r>
    </w:p>
    <w:p w:rsidR="006431D7" w:rsidRPr="008D279E" w:rsidRDefault="006431D7" w:rsidP="00A51FFA">
      <w:pPr>
        <w:tabs>
          <w:tab w:val="left" w:pos="-180"/>
          <w:tab w:val="left" w:pos="426"/>
        </w:tabs>
        <w:spacing w:after="120"/>
        <w:ind w:left="425" w:firstLine="426"/>
        <w:jc w:val="both"/>
        <w:rPr>
          <w:sz w:val="28"/>
          <w:szCs w:val="28"/>
        </w:rPr>
      </w:pPr>
      <w:r w:rsidRPr="008D279E">
        <w:rPr>
          <w:sz w:val="28"/>
          <w:szCs w:val="28"/>
        </w:rPr>
        <w:tab/>
        <w:t xml:space="preserve">Тестування, усне та письмове опитування,  визначення рівня засвоєння практичних навичок, виконання практичних завдань. </w:t>
      </w:r>
    </w:p>
    <w:p w:rsidR="006431D7" w:rsidRPr="008D279E" w:rsidRDefault="006431D7" w:rsidP="00A51FFA">
      <w:pPr>
        <w:tabs>
          <w:tab w:val="left" w:pos="-180"/>
          <w:tab w:val="left" w:pos="426"/>
        </w:tabs>
        <w:spacing w:after="120"/>
        <w:ind w:left="425" w:firstLine="426"/>
        <w:jc w:val="both"/>
        <w:rPr>
          <w:sz w:val="28"/>
          <w:szCs w:val="28"/>
        </w:rPr>
      </w:pPr>
    </w:p>
    <w:p w:rsidR="006431D7" w:rsidRPr="008D279E" w:rsidRDefault="006431D7" w:rsidP="00A51FFA">
      <w:pPr>
        <w:tabs>
          <w:tab w:val="left" w:pos="-180"/>
          <w:tab w:val="left" w:pos="426"/>
        </w:tabs>
        <w:spacing w:after="120"/>
        <w:ind w:left="425" w:firstLine="426"/>
        <w:rPr>
          <w:b/>
          <w:sz w:val="28"/>
          <w:szCs w:val="28"/>
        </w:rPr>
      </w:pPr>
    </w:p>
    <w:p w:rsidR="006431D7" w:rsidRPr="008D279E" w:rsidRDefault="006431D7" w:rsidP="008D279E">
      <w:pPr>
        <w:tabs>
          <w:tab w:val="left" w:pos="-180"/>
          <w:tab w:val="left" w:pos="426"/>
        </w:tabs>
        <w:ind w:left="426"/>
        <w:rPr>
          <w:b/>
          <w:sz w:val="28"/>
          <w:szCs w:val="28"/>
        </w:rPr>
      </w:pPr>
    </w:p>
    <w:p w:rsidR="006431D7" w:rsidRPr="008D279E" w:rsidRDefault="006431D7" w:rsidP="008D279E">
      <w:pPr>
        <w:tabs>
          <w:tab w:val="left" w:pos="-180"/>
          <w:tab w:val="left" w:pos="426"/>
        </w:tabs>
        <w:ind w:left="426"/>
        <w:rPr>
          <w:b/>
          <w:sz w:val="28"/>
          <w:szCs w:val="28"/>
        </w:rPr>
      </w:pPr>
    </w:p>
    <w:sectPr w:rsidR="006431D7" w:rsidRPr="008D279E" w:rsidSect="00501507">
      <w:headerReference w:type="default" r:id="rId8"/>
      <w:footerReference w:type="default" r:id="rId9"/>
      <w:headerReference w:type="first" r:id="rId10"/>
      <w:pgSz w:w="11907" w:h="16840"/>
      <w:pgMar w:top="851" w:right="992" w:bottom="709" w:left="851" w:header="284" w:footer="340"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1D7" w:rsidRDefault="006431D7">
      <w:r>
        <w:separator/>
      </w:r>
    </w:p>
  </w:endnote>
  <w:endnote w:type="continuationSeparator" w:id="0">
    <w:p w:rsidR="006431D7" w:rsidRDefault="006431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1D7" w:rsidRDefault="006431D7">
    <w:pPr>
      <w:pStyle w:val="Footer"/>
      <w:framePr w:wrap="auto" w:vAnchor="text" w:hAnchor="page" w:x="6005" w:y="1"/>
    </w:pPr>
  </w:p>
  <w:p w:rsidR="006431D7" w:rsidRDefault="006431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1D7" w:rsidRDefault="006431D7">
      <w:r>
        <w:separator/>
      </w:r>
    </w:p>
  </w:footnote>
  <w:footnote w:type="continuationSeparator" w:id="0">
    <w:p w:rsidR="006431D7" w:rsidRDefault="006431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1D7" w:rsidRDefault="006431D7">
    <w:pPr>
      <w:pStyle w:val="Header"/>
      <w:jc w:val="center"/>
    </w:pPr>
    <w:fldSimple w:instr=" PAGE \* Arabic ">
      <w:r>
        <w:rPr>
          <w:noProof/>
        </w:rPr>
        <w:t>34</w:t>
      </w:r>
    </w:fldSimple>
  </w:p>
  <w:p w:rsidR="006431D7" w:rsidRDefault="006431D7">
    <w:pPr>
      <w:pStyle w:val="Header"/>
    </w:pPr>
  </w:p>
  <w:p w:rsidR="006431D7" w:rsidRDefault="006431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1D7" w:rsidRDefault="006431D7">
    <w:pPr>
      <w:pStyle w:val="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E6089"/>
    <w:multiLevelType w:val="hybridMultilevel"/>
    <w:tmpl w:val="C61A7CC8"/>
    <w:lvl w:ilvl="0" w:tplc="218C6016">
      <w:start w:val="7"/>
      <w:numFmt w:val="bullet"/>
      <w:lvlText w:val="-"/>
      <w:lvlJc w:val="left"/>
      <w:pPr>
        <w:ind w:left="1065" w:hanging="360"/>
      </w:pPr>
      <w:rPr>
        <w:rFonts w:ascii="Times New Roman" w:eastAsia="Times New Roman" w:hAnsi="Times New Roman" w:hint="default"/>
      </w:rPr>
    </w:lvl>
    <w:lvl w:ilvl="1" w:tplc="04220003" w:tentative="1">
      <w:start w:val="1"/>
      <w:numFmt w:val="bullet"/>
      <w:lvlText w:val="o"/>
      <w:lvlJc w:val="left"/>
      <w:pPr>
        <w:ind w:left="1785" w:hanging="360"/>
      </w:pPr>
      <w:rPr>
        <w:rFonts w:ascii="Courier New" w:hAnsi="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
    <w:nsid w:val="0938505C"/>
    <w:multiLevelType w:val="hybridMultilevel"/>
    <w:tmpl w:val="4F561E0E"/>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6D34496"/>
    <w:multiLevelType w:val="multilevel"/>
    <w:tmpl w:val="532F1FD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
    <w:nsid w:val="23953DDD"/>
    <w:multiLevelType w:val="hybridMultilevel"/>
    <w:tmpl w:val="55CCFE4E"/>
    <w:lvl w:ilvl="0" w:tplc="4B0A4466">
      <w:start w:val="1"/>
      <w:numFmt w:val="decimal"/>
      <w:lvlText w:val="%1."/>
      <w:lvlJc w:val="left"/>
      <w:pPr>
        <w:ind w:left="900" w:hanging="360"/>
      </w:pPr>
      <w:rPr>
        <w:rFonts w:cs="Times New Roman" w:hint="default"/>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4">
    <w:nsid w:val="3B905586"/>
    <w:multiLevelType w:val="hybridMultilevel"/>
    <w:tmpl w:val="42A0739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42D2277A"/>
    <w:multiLevelType w:val="hybridMultilevel"/>
    <w:tmpl w:val="55CCFE4E"/>
    <w:lvl w:ilvl="0" w:tplc="4B0A4466">
      <w:start w:val="1"/>
      <w:numFmt w:val="decimal"/>
      <w:lvlText w:val="%1."/>
      <w:lvlJc w:val="left"/>
      <w:pPr>
        <w:ind w:left="900" w:hanging="360"/>
      </w:pPr>
      <w:rPr>
        <w:rFonts w:cs="Times New Roman" w:hint="default"/>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6">
    <w:nsid w:val="45D1270C"/>
    <w:multiLevelType w:val="hybridMultilevel"/>
    <w:tmpl w:val="C0921266"/>
    <w:lvl w:ilvl="0" w:tplc="D44AB4FC">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50BA240A"/>
    <w:multiLevelType w:val="hybridMultilevel"/>
    <w:tmpl w:val="862A5FC4"/>
    <w:lvl w:ilvl="0" w:tplc="0422000F">
      <w:start w:val="1"/>
      <w:numFmt w:val="decimal"/>
      <w:lvlText w:val="%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8">
    <w:nsid w:val="532F1FC9"/>
    <w:multiLevelType w:val="multilevel"/>
    <w:tmpl w:val="532F1FC9"/>
    <w:name w:val="Нумерованный список 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9">
    <w:nsid w:val="532F1FCA"/>
    <w:multiLevelType w:val="multilevel"/>
    <w:tmpl w:val="532F1FCA"/>
    <w:name w:val="Нумерованный список 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0">
    <w:nsid w:val="532F1FCB"/>
    <w:multiLevelType w:val="multilevel"/>
    <w:tmpl w:val="532F1FCB"/>
    <w:name w:val="Нумерованный список 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1">
    <w:nsid w:val="532F1FCC"/>
    <w:multiLevelType w:val="multilevel"/>
    <w:tmpl w:val="532F1FCC"/>
    <w:name w:val="Нумерованный список 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2">
    <w:nsid w:val="532F1FCD"/>
    <w:multiLevelType w:val="multilevel"/>
    <w:tmpl w:val="532F1FCD"/>
    <w:name w:val="Нумерованный список 2"/>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3">
    <w:nsid w:val="532F1FCE"/>
    <w:multiLevelType w:val="singleLevel"/>
    <w:tmpl w:val="532F1FCE"/>
    <w:name w:val="Нумерованный список 3"/>
    <w:lvl w:ilvl="0">
      <w:start w:val="1"/>
      <w:numFmt w:val="decimal"/>
      <w:lvlText w:val="%1."/>
      <w:lvlJc w:val="left"/>
      <w:rPr>
        <w:rFonts w:ascii="Times New Roman" w:hAnsi="Times New Roman" w:cs="Times New Roman"/>
        <w:b w:val="0"/>
        <w:i w:val="0"/>
        <w:caps w:val="0"/>
        <w:strike w:val="0"/>
        <w:vanish w:val="0"/>
        <w:sz w:val="28"/>
      </w:rPr>
    </w:lvl>
  </w:abstractNum>
  <w:abstractNum w:abstractNumId="14">
    <w:nsid w:val="532F1FCF"/>
    <w:multiLevelType w:val="multilevel"/>
    <w:tmpl w:val="532F1FCF"/>
    <w:name w:val="Нумерованный список 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5">
    <w:nsid w:val="532F1FD0"/>
    <w:multiLevelType w:val="multilevel"/>
    <w:tmpl w:val="532F1FD0"/>
    <w:name w:val="Нумерованный список 5"/>
    <w:lvl w:ilvl="0">
      <w:start w:val="1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6">
    <w:nsid w:val="532F1FD1"/>
    <w:multiLevelType w:val="multilevel"/>
    <w:tmpl w:val="532F1FD1"/>
    <w:name w:val="Нумерованный список 1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7">
    <w:nsid w:val="54266A39"/>
    <w:multiLevelType w:val="hybridMultilevel"/>
    <w:tmpl w:val="862A5FC4"/>
    <w:lvl w:ilvl="0" w:tplc="0422000F">
      <w:start w:val="1"/>
      <w:numFmt w:val="decimal"/>
      <w:lvlText w:val="%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18">
    <w:nsid w:val="5E745B0E"/>
    <w:multiLevelType w:val="hybridMultilevel"/>
    <w:tmpl w:val="F9C824A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706B7926"/>
    <w:multiLevelType w:val="singleLevel"/>
    <w:tmpl w:val="D03E72EE"/>
    <w:lvl w:ilvl="0">
      <w:numFmt w:val="bullet"/>
      <w:lvlText w:val="-"/>
      <w:lvlJc w:val="left"/>
      <w:pPr>
        <w:tabs>
          <w:tab w:val="num" w:pos="360"/>
        </w:tabs>
        <w:ind w:left="360" w:hanging="360"/>
      </w:pPr>
      <w:rPr>
        <w:rFonts w:hint="default"/>
      </w:rPr>
    </w:lvl>
  </w:abstractNum>
  <w:abstractNum w:abstractNumId="20">
    <w:nsid w:val="712A1BE4"/>
    <w:multiLevelType w:val="hybridMultilevel"/>
    <w:tmpl w:val="55CCFE4E"/>
    <w:lvl w:ilvl="0" w:tplc="4B0A4466">
      <w:start w:val="1"/>
      <w:numFmt w:val="decimal"/>
      <w:lvlText w:val="%1."/>
      <w:lvlJc w:val="left"/>
      <w:pPr>
        <w:ind w:left="900" w:hanging="360"/>
      </w:pPr>
      <w:rPr>
        <w:rFonts w:cs="Times New Roman" w:hint="default"/>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num w:numId="1">
    <w:abstractNumId w:val="8"/>
  </w:num>
  <w:num w:numId="2">
    <w:abstractNumId w:val="9"/>
  </w:num>
  <w:num w:numId="3">
    <w:abstractNumId w:val="10"/>
  </w:num>
  <w:num w:numId="4">
    <w:abstractNumId w:val="11"/>
  </w:num>
  <w:num w:numId="5">
    <w:abstractNumId w:val="12"/>
  </w:num>
  <w:num w:numId="6">
    <w:abstractNumId w:val="13"/>
  </w:num>
  <w:num w:numId="7">
    <w:abstractNumId w:val="14"/>
  </w:num>
  <w:num w:numId="8">
    <w:abstractNumId w:val="15"/>
  </w:num>
  <w:num w:numId="9">
    <w:abstractNumId w:val="16"/>
  </w:num>
  <w:num w:numId="10">
    <w:abstractNumId w:val="0"/>
  </w:num>
  <w:num w:numId="11">
    <w:abstractNumId w:val="3"/>
  </w:num>
  <w:num w:numId="12">
    <w:abstractNumId w:val="20"/>
  </w:num>
  <w:num w:numId="13">
    <w:abstractNumId w:val="5"/>
  </w:num>
  <w:num w:numId="14">
    <w:abstractNumId w:val="4"/>
  </w:num>
  <w:num w:numId="15">
    <w:abstractNumId w:val="18"/>
  </w:num>
  <w:num w:numId="16">
    <w:abstractNumId w:val="19"/>
  </w:num>
  <w:num w:numId="17">
    <w:abstractNumId w:val="1"/>
  </w:num>
  <w:num w:numId="18">
    <w:abstractNumId w:val="17"/>
  </w:num>
  <w:num w:numId="19">
    <w:abstractNumId w:val="7"/>
  </w:num>
  <w:num w:numId="20">
    <w:abstractNumId w:val="2"/>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gutterAtTop/>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3A79"/>
    <w:rsid w:val="00010CD0"/>
    <w:rsid w:val="0002062E"/>
    <w:rsid w:val="00034D22"/>
    <w:rsid w:val="0004626D"/>
    <w:rsid w:val="000900B4"/>
    <w:rsid w:val="0009774C"/>
    <w:rsid w:val="000B78D4"/>
    <w:rsid w:val="000C178F"/>
    <w:rsid w:val="000F1884"/>
    <w:rsid w:val="0010181B"/>
    <w:rsid w:val="00141746"/>
    <w:rsid w:val="00213CE4"/>
    <w:rsid w:val="0022373A"/>
    <w:rsid w:val="00230CE0"/>
    <w:rsid w:val="00280394"/>
    <w:rsid w:val="002A7B1F"/>
    <w:rsid w:val="002B2062"/>
    <w:rsid w:val="002C77C9"/>
    <w:rsid w:val="002D3A3E"/>
    <w:rsid w:val="002F3435"/>
    <w:rsid w:val="002F60D6"/>
    <w:rsid w:val="0031020D"/>
    <w:rsid w:val="00373356"/>
    <w:rsid w:val="003A7664"/>
    <w:rsid w:val="003C0E2F"/>
    <w:rsid w:val="003C7EC8"/>
    <w:rsid w:val="003E05DA"/>
    <w:rsid w:val="003F5967"/>
    <w:rsid w:val="004517CB"/>
    <w:rsid w:val="00493930"/>
    <w:rsid w:val="004A3A79"/>
    <w:rsid w:val="004B0742"/>
    <w:rsid w:val="004D6D66"/>
    <w:rsid w:val="004F1952"/>
    <w:rsid w:val="00501507"/>
    <w:rsid w:val="005213E4"/>
    <w:rsid w:val="0054649C"/>
    <w:rsid w:val="00560464"/>
    <w:rsid w:val="0056140A"/>
    <w:rsid w:val="00595504"/>
    <w:rsid w:val="005A17AE"/>
    <w:rsid w:val="005C1E85"/>
    <w:rsid w:val="005D2634"/>
    <w:rsid w:val="005E2C78"/>
    <w:rsid w:val="005E60C3"/>
    <w:rsid w:val="005F3CC8"/>
    <w:rsid w:val="00602E56"/>
    <w:rsid w:val="00617F31"/>
    <w:rsid w:val="006431D7"/>
    <w:rsid w:val="0066130B"/>
    <w:rsid w:val="006616D7"/>
    <w:rsid w:val="006C06F1"/>
    <w:rsid w:val="006D0D4C"/>
    <w:rsid w:val="006D2B92"/>
    <w:rsid w:val="006D565D"/>
    <w:rsid w:val="00747C01"/>
    <w:rsid w:val="007A31D5"/>
    <w:rsid w:val="007C235C"/>
    <w:rsid w:val="007E7979"/>
    <w:rsid w:val="00811C07"/>
    <w:rsid w:val="00816653"/>
    <w:rsid w:val="00836E8E"/>
    <w:rsid w:val="0085317D"/>
    <w:rsid w:val="00892177"/>
    <w:rsid w:val="008925EE"/>
    <w:rsid w:val="008A67B6"/>
    <w:rsid w:val="008B2B99"/>
    <w:rsid w:val="008D279E"/>
    <w:rsid w:val="00914413"/>
    <w:rsid w:val="009403EB"/>
    <w:rsid w:val="00946BC1"/>
    <w:rsid w:val="009554C5"/>
    <w:rsid w:val="00956350"/>
    <w:rsid w:val="009774AF"/>
    <w:rsid w:val="009F01AD"/>
    <w:rsid w:val="00A0167C"/>
    <w:rsid w:val="00A11F39"/>
    <w:rsid w:val="00A51FFA"/>
    <w:rsid w:val="00A60068"/>
    <w:rsid w:val="00A96C2C"/>
    <w:rsid w:val="00AC4BA9"/>
    <w:rsid w:val="00AF2BCD"/>
    <w:rsid w:val="00B26BBF"/>
    <w:rsid w:val="00B36F8D"/>
    <w:rsid w:val="00BB25CC"/>
    <w:rsid w:val="00BC468D"/>
    <w:rsid w:val="00BC5E50"/>
    <w:rsid w:val="00BC5FE7"/>
    <w:rsid w:val="00BC63D4"/>
    <w:rsid w:val="00BD0B24"/>
    <w:rsid w:val="00BD7FFD"/>
    <w:rsid w:val="00C3728A"/>
    <w:rsid w:val="00C741EA"/>
    <w:rsid w:val="00C9112C"/>
    <w:rsid w:val="00CA58A7"/>
    <w:rsid w:val="00CD0D04"/>
    <w:rsid w:val="00CF6935"/>
    <w:rsid w:val="00D623C9"/>
    <w:rsid w:val="00D84849"/>
    <w:rsid w:val="00DA6035"/>
    <w:rsid w:val="00DC0EED"/>
    <w:rsid w:val="00E24360"/>
    <w:rsid w:val="00E42BDA"/>
    <w:rsid w:val="00E44884"/>
    <w:rsid w:val="00E64377"/>
    <w:rsid w:val="00E77068"/>
    <w:rsid w:val="00E92C19"/>
    <w:rsid w:val="00EA1192"/>
    <w:rsid w:val="00EA4FCE"/>
    <w:rsid w:val="00EE27EA"/>
    <w:rsid w:val="00FA1932"/>
    <w:rsid w:val="00FC55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C19"/>
    <w:rPr>
      <w:color w:val="000000"/>
      <w:sz w:val="24"/>
      <w:szCs w:val="24"/>
      <w:lang w:val="uk-UA"/>
    </w:rPr>
  </w:style>
  <w:style w:type="paragraph" w:styleId="Heading1">
    <w:name w:val="heading 1"/>
    <w:basedOn w:val="Normal"/>
    <w:next w:val="Normal"/>
    <w:link w:val="Heading1Char"/>
    <w:uiPriority w:val="99"/>
    <w:qFormat/>
    <w:rsid w:val="00E92C19"/>
    <w:pPr>
      <w:keepNext/>
      <w:jc w:val="center"/>
      <w:outlineLvl w:val="0"/>
    </w:pPr>
    <w:rPr>
      <w:sz w:val="28"/>
    </w:rPr>
  </w:style>
  <w:style w:type="paragraph" w:styleId="Heading2">
    <w:name w:val="heading 2"/>
    <w:basedOn w:val="Normal"/>
    <w:next w:val="Normal"/>
    <w:link w:val="Heading2Char"/>
    <w:uiPriority w:val="99"/>
    <w:qFormat/>
    <w:rsid w:val="00E92C19"/>
    <w:pPr>
      <w:keepNext/>
      <w:jc w:val="center"/>
      <w:outlineLvl w:val="1"/>
    </w:pPr>
    <w:rPr>
      <w:sz w:val="36"/>
    </w:rPr>
  </w:style>
  <w:style w:type="paragraph" w:styleId="Heading3">
    <w:name w:val="heading 3"/>
    <w:basedOn w:val="Normal"/>
    <w:next w:val="Normal"/>
    <w:link w:val="Heading3Char"/>
    <w:uiPriority w:val="99"/>
    <w:qFormat/>
    <w:rsid w:val="00E92C19"/>
    <w:pPr>
      <w:keepNext/>
      <w:ind w:firstLine="540"/>
      <w:jc w:val="center"/>
      <w:outlineLvl w:val="2"/>
    </w:pPr>
    <w:rPr>
      <w:b/>
      <w:sz w:val="32"/>
    </w:rPr>
  </w:style>
  <w:style w:type="paragraph" w:styleId="Heading4">
    <w:name w:val="heading 4"/>
    <w:basedOn w:val="Normal"/>
    <w:next w:val="Normal"/>
    <w:link w:val="Heading4Char"/>
    <w:uiPriority w:val="99"/>
    <w:qFormat/>
    <w:rsid w:val="00E92C19"/>
    <w:pPr>
      <w:keepNext/>
      <w:ind w:left="1440" w:hanging="720"/>
      <w:outlineLvl w:val="3"/>
    </w:pPr>
    <w:rPr>
      <w:sz w:val="28"/>
    </w:rPr>
  </w:style>
  <w:style w:type="paragraph" w:styleId="Heading7">
    <w:name w:val="heading 7"/>
    <w:basedOn w:val="Normal"/>
    <w:next w:val="Normal"/>
    <w:link w:val="Heading7Char"/>
    <w:uiPriority w:val="99"/>
    <w:qFormat/>
    <w:rsid w:val="00E92C19"/>
    <w:pPr>
      <w:spacing w:before="240" w:after="60"/>
      <w:outlineLvl w:val="6"/>
    </w:pPr>
    <w:rPr>
      <w:rFonts w:ascii="Calibri" w:hAnsi="Calibri" w:cs="Calibri"/>
    </w:rPr>
  </w:style>
  <w:style w:type="paragraph" w:styleId="Heading8">
    <w:name w:val="heading 8"/>
    <w:basedOn w:val="Normal"/>
    <w:next w:val="Normal"/>
    <w:link w:val="Heading8Char"/>
    <w:uiPriority w:val="99"/>
    <w:qFormat/>
    <w:rsid w:val="00AC4BA9"/>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9"/>
    <w:qFormat/>
    <w:rsid w:val="00E92C19"/>
    <w:pPr>
      <w:keepNext/>
      <w:jc w:val="both"/>
      <w:outlineLvl w:val="8"/>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17AE"/>
    <w:rPr>
      <w:rFonts w:ascii="Cambria" w:hAnsi="Cambria" w:cs="Times New Roman"/>
      <w:b/>
      <w:bCs/>
      <w:color w:val="000000"/>
      <w:kern w:val="32"/>
      <w:sz w:val="32"/>
      <w:szCs w:val="32"/>
      <w:lang w:val="uk-UA"/>
    </w:rPr>
  </w:style>
  <w:style w:type="character" w:customStyle="1" w:styleId="Heading2Char">
    <w:name w:val="Heading 2 Char"/>
    <w:basedOn w:val="DefaultParagraphFont"/>
    <w:link w:val="Heading2"/>
    <w:uiPriority w:val="99"/>
    <w:semiHidden/>
    <w:locked/>
    <w:rsid w:val="005A17AE"/>
    <w:rPr>
      <w:rFonts w:ascii="Cambria" w:hAnsi="Cambria" w:cs="Times New Roman"/>
      <w:b/>
      <w:bCs/>
      <w:i/>
      <w:iCs/>
      <w:color w:val="000000"/>
      <w:sz w:val="28"/>
      <w:szCs w:val="28"/>
      <w:lang w:val="uk-UA"/>
    </w:rPr>
  </w:style>
  <w:style w:type="character" w:customStyle="1" w:styleId="Heading3Char">
    <w:name w:val="Heading 3 Char"/>
    <w:basedOn w:val="DefaultParagraphFont"/>
    <w:link w:val="Heading3"/>
    <w:uiPriority w:val="99"/>
    <w:semiHidden/>
    <w:locked/>
    <w:rsid w:val="005A17AE"/>
    <w:rPr>
      <w:rFonts w:ascii="Cambria" w:hAnsi="Cambria" w:cs="Times New Roman"/>
      <w:b/>
      <w:bCs/>
      <w:color w:val="000000"/>
      <w:sz w:val="26"/>
      <w:szCs w:val="26"/>
      <w:lang w:val="uk-UA"/>
    </w:rPr>
  </w:style>
  <w:style w:type="character" w:customStyle="1" w:styleId="Heading4Char">
    <w:name w:val="Heading 4 Char"/>
    <w:basedOn w:val="DefaultParagraphFont"/>
    <w:link w:val="Heading4"/>
    <w:uiPriority w:val="99"/>
    <w:semiHidden/>
    <w:locked/>
    <w:rsid w:val="005A17AE"/>
    <w:rPr>
      <w:rFonts w:ascii="Calibri" w:hAnsi="Calibri" w:cs="Times New Roman"/>
      <w:b/>
      <w:bCs/>
      <w:color w:val="000000"/>
      <w:sz w:val="28"/>
      <w:szCs w:val="28"/>
      <w:lang w:val="uk-UA"/>
    </w:rPr>
  </w:style>
  <w:style w:type="character" w:customStyle="1" w:styleId="Heading7Char">
    <w:name w:val="Heading 7 Char"/>
    <w:basedOn w:val="DefaultParagraphFont"/>
    <w:link w:val="Heading7"/>
    <w:uiPriority w:val="99"/>
    <w:semiHidden/>
    <w:locked/>
    <w:rsid w:val="005A17AE"/>
    <w:rPr>
      <w:rFonts w:ascii="Calibri" w:hAnsi="Calibri" w:cs="Times New Roman"/>
      <w:color w:val="000000"/>
      <w:sz w:val="24"/>
      <w:szCs w:val="24"/>
      <w:lang w:val="uk-UA"/>
    </w:rPr>
  </w:style>
  <w:style w:type="character" w:customStyle="1" w:styleId="Heading8Char">
    <w:name w:val="Heading 8 Char"/>
    <w:basedOn w:val="DefaultParagraphFont"/>
    <w:link w:val="Heading8"/>
    <w:uiPriority w:val="99"/>
    <w:semiHidden/>
    <w:locked/>
    <w:rsid w:val="00AC4BA9"/>
    <w:rPr>
      <w:rFonts w:ascii="Cambria" w:hAnsi="Cambria" w:cs="Times New Roman"/>
      <w:color w:val="404040"/>
      <w:lang w:val="uk-UA"/>
    </w:rPr>
  </w:style>
  <w:style w:type="character" w:customStyle="1" w:styleId="Heading9Char">
    <w:name w:val="Heading 9 Char"/>
    <w:basedOn w:val="DefaultParagraphFont"/>
    <w:link w:val="Heading9"/>
    <w:uiPriority w:val="99"/>
    <w:semiHidden/>
    <w:locked/>
    <w:rsid w:val="005A17AE"/>
    <w:rPr>
      <w:rFonts w:ascii="Cambria" w:hAnsi="Cambria" w:cs="Times New Roman"/>
      <w:color w:val="000000"/>
      <w:lang w:val="uk-UA"/>
    </w:rPr>
  </w:style>
  <w:style w:type="paragraph" w:styleId="BodyText">
    <w:name w:val="Body Text"/>
    <w:basedOn w:val="Normal"/>
    <w:link w:val="BodyTextChar"/>
    <w:uiPriority w:val="99"/>
    <w:rsid w:val="00E92C19"/>
    <w:rPr>
      <w:sz w:val="28"/>
    </w:rPr>
  </w:style>
  <w:style w:type="character" w:customStyle="1" w:styleId="BodyTextChar">
    <w:name w:val="Body Text Char"/>
    <w:basedOn w:val="DefaultParagraphFont"/>
    <w:link w:val="BodyText"/>
    <w:uiPriority w:val="99"/>
    <w:semiHidden/>
    <w:locked/>
    <w:rsid w:val="005A17AE"/>
    <w:rPr>
      <w:rFonts w:cs="Times New Roman"/>
      <w:color w:val="000000"/>
      <w:sz w:val="24"/>
      <w:szCs w:val="24"/>
      <w:lang w:val="uk-UA"/>
    </w:rPr>
  </w:style>
  <w:style w:type="paragraph" w:styleId="BodyTextIndent">
    <w:name w:val="Body Text Indent"/>
    <w:basedOn w:val="Normal"/>
    <w:link w:val="BodyTextIndentChar"/>
    <w:uiPriority w:val="99"/>
    <w:rsid w:val="00E92C19"/>
    <w:pPr>
      <w:ind w:firstLine="540"/>
    </w:pPr>
    <w:rPr>
      <w:sz w:val="28"/>
    </w:rPr>
  </w:style>
  <w:style w:type="character" w:customStyle="1" w:styleId="BodyTextIndentChar">
    <w:name w:val="Body Text Indent Char"/>
    <w:basedOn w:val="DefaultParagraphFont"/>
    <w:link w:val="BodyTextIndent"/>
    <w:uiPriority w:val="99"/>
    <w:semiHidden/>
    <w:locked/>
    <w:rsid w:val="005A17AE"/>
    <w:rPr>
      <w:rFonts w:cs="Times New Roman"/>
      <w:color w:val="000000"/>
      <w:sz w:val="24"/>
      <w:szCs w:val="24"/>
      <w:lang w:val="uk-UA"/>
    </w:rPr>
  </w:style>
  <w:style w:type="paragraph" w:styleId="BodyTextIndent2">
    <w:name w:val="Body Text Indent 2"/>
    <w:basedOn w:val="Normal"/>
    <w:link w:val="BodyTextIndent2Char"/>
    <w:uiPriority w:val="99"/>
    <w:rsid w:val="00E92C19"/>
    <w:pPr>
      <w:ind w:left="1440" w:hanging="720"/>
    </w:pPr>
    <w:rPr>
      <w:sz w:val="28"/>
    </w:rPr>
  </w:style>
  <w:style w:type="character" w:customStyle="1" w:styleId="BodyTextIndent2Char">
    <w:name w:val="Body Text Indent 2 Char"/>
    <w:basedOn w:val="DefaultParagraphFont"/>
    <w:link w:val="BodyTextIndent2"/>
    <w:uiPriority w:val="99"/>
    <w:semiHidden/>
    <w:locked/>
    <w:rsid w:val="005A17AE"/>
    <w:rPr>
      <w:rFonts w:cs="Times New Roman"/>
      <w:color w:val="000000"/>
      <w:sz w:val="24"/>
      <w:szCs w:val="24"/>
      <w:lang w:val="uk-UA"/>
    </w:rPr>
  </w:style>
  <w:style w:type="paragraph" w:styleId="BodyTextIndent3">
    <w:name w:val="Body Text Indent 3"/>
    <w:basedOn w:val="Normal"/>
    <w:link w:val="BodyTextIndent3Char"/>
    <w:uiPriority w:val="99"/>
    <w:rsid w:val="00E92C19"/>
    <w:pPr>
      <w:ind w:left="540"/>
    </w:pPr>
    <w:rPr>
      <w:sz w:val="28"/>
    </w:rPr>
  </w:style>
  <w:style w:type="character" w:customStyle="1" w:styleId="BodyTextIndent3Char">
    <w:name w:val="Body Text Indent 3 Char"/>
    <w:basedOn w:val="DefaultParagraphFont"/>
    <w:link w:val="BodyTextIndent3"/>
    <w:uiPriority w:val="99"/>
    <w:semiHidden/>
    <w:locked/>
    <w:rsid w:val="005A17AE"/>
    <w:rPr>
      <w:rFonts w:cs="Times New Roman"/>
      <w:color w:val="000000"/>
      <w:sz w:val="16"/>
      <w:szCs w:val="16"/>
      <w:lang w:val="uk-UA"/>
    </w:rPr>
  </w:style>
  <w:style w:type="paragraph" w:styleId="Footer">
    <w:name w:val="footer"/>
    <w:basedOn w:val="Normal"/>
    <w:link w:val="FooterChar"/>
    <w:uiPriority w:val="99"/>
    <w:rsid w:val="00E92C19"/>
    <w:pPr>
      <w:tabs>
        <w:tab w:val="center" w:pos="4677"/>
        <w:tab w:val="right" w:pos="9355"/>
      </w:tabs>
    </w:pPr>
  </w:style>
  <w:style w:type="character" w:customStyle="1" w:styleId="FooterChar">
    <w:name w:val="Footer Char"/>
    <w:basedOn w:val="DefaultParagraphFont"/>
    <w:link w:val="Footer"/>
    <w:uiPriority w:val="99"/>
    <w:semiHidden/>
    <w:locked/>
    <w:rsid w:val="005A17AE"/>
    <w:rPr>
      <w:rFonts w:cs="Times New Roman"/>
      <w:color w:val="000000"/>
      <w:sz w:val="24"/>
      <w:szCs w:val="24"/>
      <w:lang w:val="uk-UA"/>
    </w:rPr>
  </w:style>
  <w:style w:type="paragraph" w:customStyle="1" w:styleId="FR2">
    <w:name w:val="FR2"/>
    <w:uiPriority w:val="99"/>
    <w:rsid w:val="00E92C19"/>
    <w:pPr>
      <w:widowControl w:val="0"/>
      <w:spacing w:before="220"/>
      <w:ind w:left="40" w:hanging="20"/>
    </w:pPr>
    <w:rPr>
      <w:rFonts w:ascii="Arial" w:hAnsi="Arial" w:cs="Arial"/>
      <w:color w:val="000000"/>
      <w:sz w:val="18"/>
      <w:szCs w:val="18"/>
      <w:lang w:val="uk-UA" w:eastAsia="uk-UA"/>
    </w:rPr>
  </w:style>
  <w:style w:type="paragraph" w:styleId="BalloonText">
    <w:name w:val="Balloon Text"/>
    <w:basedOn w:val="Normal"/>
    <w:link w:val="BalloonTextChar"/>
    <w:uiPriority w:val="99"/>
    <w:rsid w:val="00E92C1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17AE"/>
    <w:rPr>
      <w:rFonts w:cs="Times New Roman"/>
      <w:color w:val="000000"/>
      <w:sz w:val="2"/>
      <w:lang w:val="uk-UA"/>
    </w:rPr>
  </w:style>
  <w:style w:type="paragraph" w:styleId="Header">
    <w:name w:val="header"/>
    <w:basedOn w:val="Normal"/>
    <w:link w:val="HeaderChar"/>
    <w:uiPriority w:val="99"/>
    <w:rsid w:val="00E92C19"/>
    <w:pPr>
      <w:tabs>
        <w:tab w:val="center" w:pos="4677"/>
        <w:tab w:val="right" w:pos="9355"/>
      </w:tabs>
    </w:pPr>
  </w:style>
  <w:style w:type="character" w:customStyle="1" w:styleId="HeaderChar">
    <w:name w:val="Header Char"/>
    <w:basedOn w:val="DefaultParagraphFont"/>
    <w:link w:val="Header"/>
    <w:uiPriority w:val="99"/>
    <w:semiHidden/>
    <w:locked/>
    <w:rsid w:val="005A17AE"/>
    <w:rPr>
      <w:rFonts w:cs="Times New Roman"/>
      <w:color w:val="000000"/>
      <w:sz w:val="24"/>
      <w:szCs w:val="24"/>
      <w:lang w:val="uk-UA"/>
    </w:rPr>
  </w:style>
  <w:style w:type="paragraph" w:styleId="BodyText2">
    <w:name w:val="Body Text 2"/>
    <w:basedOn w:val="Normal"/>
    <w:link w:val="BodyText2Char"/>
    <w:uiPriority w:val="99"/>
    <w:rsid w:val="00E92C19"/>
    <w:pPr>
      <w:jc w:val="both"/>
    </w:pPr>
  </w:style>
  <w:style w:type="character" w:customStyle="1" w:styleId="BodyText2Char">
    <w:name w:val="Body Text 2 Char"/>
    <w:basedOn w:val="DefaultParagraphFont"/>
    <w:link w:val="BodyText2"/>
    <w:uiPriority w:val="99"/>
    <w:semiHidden/>
    <w:locked/>
    <w:rsid w:val="005A17AE"/>
    <w:rPr>
      <w:rFonts w:cs="Times New Roman"/>
      <w:color w:val="000000"/>
      <w:sz w:val="24"/>
      <w:szCs w:val="24"/>
      <w:lang w:val="uk-UA"/>
    </w:rPr>
  </w:style>
  <w:style w:type="paragraph" w:styleId="PlainText">
    <w:name w:val="Plain Text"/>
    <w:basedOn w:val="Normal"/>
    <w:link w:val="PlainTextChar"/>
    <w:uiPriority w:val="99"/>
    <w:rsid w:val="00E92C19"/>
    <w:rPr>
      <w:rFonts w:ascii="Courier New" w:hAnsi="Courier New" w:cs="Courier New"/>
      <w:sz w:val="20"/>
      <w:szCs w:val="20"/>
      <w:lang w:val="ru-RU"/>
    </w:rPr>
  </w:style>
  <w:style w:type="character" w:customStyle="1" w:styleId="PlainTextChar">
    <w:name w:val="Plain Text Char"/>
    <w:basedOn w:val="DefaultParagraphFont"/>
    <w:link w:val="PlainText"/>
    <w:uiPriority w:val="99"/>
    <w:semiHidden/>
    <w:locked/>
    <w:rsid w:val="005A17AE"/>
    <w:rPr>
      <w:rFonts w:ascii="Courier New" w:hAnsi="Courier New" w:cs="Courier New"/>
      <w:color w:val="000000"/>
      <w:sz w:val="20"/>
      <w:szCs w:val="20"/>
      <w:lang w:val="uk-UA"/>
    </w:rPr>
  </w:style>
  <w:style w:type="character" w:styleId="PageNumber">
    <w:name w:val="page number"/>
    <w:basedOn w:val="DefaultParagraphFont"/>
    <w:uiPriority w:val="99"/>
    <w:rsid w:val="00E92C19"/>
    <w:rPr>
      <w:rFonts w:cs="Times New Roman"/>
    </w:rPr>
  </w:style>
  <w:style w:type="character" w:customStyle="1" w:styleId="a">
    <w:name w:val="Текст выноски Знак"/>
    <w:basedOn w:val="DefaultParagraphFont"/>
    <w:uiPriority w:val="99"/>
    <w:rsid w:val="00E92C19"/>
    <w:rPr>
      <w:rFonts w:ascii="Tahoma" w:hAnsi="Tahoma" w:cs="Tahoma"/>
      <w:sz w:val="16"/>
      <w:szCs w:val="16"/>
      <w:lang w:val="uk-UA"/>
    </w:rPr>
  </w:style>
  <w:style w:type="character" w:customStyle="1" w:styleId="a0">
    <w:name w:val="Верхний колонтитул Знак"/>
    <w:basedOn w:val="DefaultParagraphFont"/>
    <w:uiPriority w:val="99"/>
    <w:rsid w:val="00E92C19"/>
    <w:rPr>
      <w:rFonts w:cs="Times New Roman"/>
      <w:sz w:val="24"/>
      <w:szCs w:val="24"/>
      <w:lang w:val="uk-UA"/>
    </w:rPr>
  </w:style>
  <w:style w:type="character" w:customStyle="1" w:styleId="7">
    <w:name w:val="Заголовок 7 Знак"/>
    <w:basedOn w:val="DefaultParagraphFont"/>
    <w:uiPriority w:val="99"/>
    <w:rsid w:val="00E92C19"/>
    <w:rPr>
      <w:rFonts w:ascii="Calibri" w:hAnsi="Calibri" w:cs="Times New Roman"/>
      <w:sz w:val="24"/>
      <w:szCs w:val="24"/>
      <w:lang w:eastAsia="ru-RU"/>
    </w:rPr>
  </w:style>
  <w:style w:type="paragraph" w:styleId="ListParagraph">
    <w:name w:val="List Paragraph"/>
    <w:basedOn w:val="Normal"/>
    <w:uiPriority w:val="99"/>
    <w:qFormat/>
    <w:rsid w:val="0010181B"/>
    <w:pPr>
      <w:ind w:left="720"/>
      <w:contextualSpacing/>
    </w:pPr>
  </w:style>
  <w:style w:type="paragraph" w:styleId="NoSpacing">
    <w:name w:val="No Spacing"/>
    <w:uiPriority w:val="99"/>
    <w:qFormat/>
    <w:rsid w:val="007C235C"/>
    <w:rPr>
      <w:rFonts w:ascii="Calibri" w:hAnsi="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34</Pages>
  <Words>10379</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COMP</dc:creator>
  <cp:keywords/>
  <dc:description/>
  <cp:lastModifiedBy>admin</cp:lastModifiedBy>
  <cp:revision>2</cp:revision>
  <cp:lastPrinted>2015-02-03T11:41:00Z</cp:lastPrinted>
  <dcterms:created xsi:type="dcterms:W3CDTF">2018-08-16T14:41:00Z</dcterms:created>
  <dcterms:modified xsi:type="dcterms:W3CDTF">2018-08-16T14:41:00Z</dcterms:modified>
</cp:coreProperties>
</file>